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24D8" w14:textId="3D883BE4" w:rsidR="00422781" w:rsidRDefault="00422781">
      <w:r>
        <w:rPr>
          <w:noProof/>
        </w:rPr>
        <w:drawing>
          <wp:anchor distT="0" distB="0" distL="114300" distR="114300" simplePos="0" relativeHeight="251658240" behindDoc="0" locked="0" layoutInCell="1" allowOverlap="1" wp14:anchorId="63BE8455" wp14:editId="753B3C97">
            <wp:simplePos x="0" y="0"/>
            <wp:positionH relativeFrom="column">
              <wp:posOffset>-276225</wp:posOffset>
            </wp:positionH>
            <wp:positionV relativeFrom="paragraph">
              <wp:posOffset>-171450</wp:posOffset>
            </wp:positionV>
            <wp:extent cx="6944995" cy="1095375"/>
            <wp:effectExtent l="0" t="0" r="8255" b="9525"/>
            <wp:wrapNone/>
            <wp:docPr id="1236415378" name="Picture 8"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15378" name="Picture 8" descr="A logo with a tree and text&#10;&#10;AI-generated content may be incorrect."/>
                    <pic:cNvPicPr/>
                  </pic:nvPicPr>
                  <pic:blipFill rotWithShape="1">
                    <a:blip r:embed="rId9">
                      <a:extLst>
                        <a:ext uri="{28A0092B-C50C-407E-A947-70E740481C1C}">
                          <a14:useLocalDpi xmlns:a14="http://schemas.microsoft.com/office/drawing/2010/main" val="0"/>
                        </a:ext>
                      </a:extLst>
                    </a:blip>
                    <a:srcRect l="13095" t="38095" r="11905" b="39087"/>
                    <a:stretch/>
                  </pic:blipFill>
                  <pic:spPr bwMode="auto">
                    <a:xfrm>
                      <a:off x="0" y="0"/>
                      <a:ext cx="6944995"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A8032B9" w14:textId="35C3B174" w:rsidR="00422781" w:rsidRDefault="00422781"/>
    <w:p w14:paraId="156DAAA4" w14:textId="4C4E5D41" w:rsidR="00422781" w:rsidRDefault="00422781"/>
    <w:p w14:paraId="6627187D" w14:textId="77777777" w:rsidR="00463B80" w:rsidRDefault="00463B80" w:rsidP="00463B80">
      <w:pPr>
        <w:jc w:val="center"/>
      </w:pPr>
      <w:r>
        <w:t>17347 FM 1774. PLANTERSVILLE TEXAS, 77363</w:t>
      </w:r>
    </w:p>
    <w:p w14:paraId="6D1705DB" w14:textId="1427EE0A" w:rsidR="0030751A" w:rsidRPr="0030751A" w:rsidRDefault="00000000" w:rsidP="0030751A">
      <w:sdt>
        <w:sdtPr>
          <w:id w:val="19890522"/>
          <w:placeholder>
            <w:docPart w:val="C5AAAADB03614D8087E09CCD531D21E9"/>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A40CE4">
            <w:t>Date___________</w:t>
          </w:r>
        </w:sdtContent>
      </w:sdt>
    </w:p>
    <w:p w14:paraId="2748A11D" w14:textId="77777777" w:rsidR="0030751A" w:rsidRPr="0030751A" w:rsidRDefault="0030751A" w:rsidP="0030751A">
      <w:pPr>
        <w:pStyle w:val="SenderAddress"/>
        <w:rPr>
          <w:lang w:val="en"/>
        </w:rPr>
      </w:pPr>
    </w:p>
    <w:tbl>
      <w:tblPr>
        <w:tblW w:w="10678"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5"/>
        <w:gridCol w:w="3017"/>
        <w:gridCol w:w="3726"/>
      </w:tblGrid>
      <w:tr w:rsidR="0030751A" w:rsidRPr="0030751A" w14:paraId="5F7772FB" w14:textId="77777777" w:rsidTr="00FC27CF">
        <w:trPr>
          <w:trHeight w:val="463"/>
        </w:trPr>
        <w:tc>
          <w:tcPr>
            <w:tcW w:w="3935" w:type="dxa"/>
            <w:tcBorders>
              <w:bottom w:val="single" w:sz="18" w:space="0" w:color="000000"/>
            </w:tcBorders>
            <w:shd w:val="clear" w:color="auto" w:fill="auto"/>
            <w:tcMar>
              <w:top w:w="100" w:type="dxa"/>
              <w:left w:w="100" w:type="dxa"/>
              <w:bottom w:w="100" w:type="dxa"/>
              <w:right w:w="100" w:type="dxa"/>
            </w:tcMar>
          </w:tcPr>
          <w:p w14:paraId="2859A76F" w14:textId="77777777" w:rsidR="0030751A" w:rsidRPr="0030751A" w:rsidRDefault="0030751A" w:rsidP="0030751A">
            <w:pPr>
              <w:pStyle w:val="SenderAddress"/>
              <w:rPr>
                <w:b/>
                <w:lang w:val="en"/>
              </w:rPr>
            </w:pPr>
            <w:r w:rsidRPr="0030751A">
              <w:rPr>
                <w:b/>
              </w:rPr>
              <w:t>Sitio:</w:t>
            </w:r>
          </w:p>
        </w:tc>
        <w:tc>
          <w:tcPr>
            <w:tcW w:w="3017" w:type="dxa"/>
            <w:tcBorders>
              <w:bottom w:val="single" w:sz="18" w:space="0" w:color="000000"/>
            </w:tcBorders>
            <w:shd w:val="clear" w:color="auto" w:fill="auto"/>
            <w:tcMar>
              <w:top w:w="100" w:type="dxa"/>
              <w:left w:w="100" w:type="dxa"/>
              <w:bottom w:w="100" w:type="dxa"/>
              <w:right w:w="100" w:type="dxa"/>
            </w:tcMar>
          </w:tcPr>
          <w:p w14:paraId="12791542" w14:textId="77777777" w:rsidR="0030751A" w:rsidRPr="0030751A" w:rsidRDefault="0030751A" w:rsidP="0030751A">
            <w:pPr>
              <w:pStyle w:val="SenderAddress"/>
              <w:rPr>
                <w:b/>
                <w:lang w:val="en"/>
              </w:rPr>
            </w:pPr>
            <w:r w:rsidRPr="0030751A">
              <w:rPr>
                <w:b/>
              </w:rPr>
              <w:t>Fecha de llegada:</w:t>
            </w:r>
          </w:p>
        </w:tc>
        <w:tc>
          <w:tcPr>
            <w:tcW w:w="3726" w:type="dxa"/>
            <w:tcBorders>
              <w:bottom w:val="single" w:sz="18" w:space="0" w:color="000000"/>
            </w:tcBorders>
            <w:shd w:val="clear" w:color="auto" w:fill="auto"/>
            <w:tcMar>
              <w:top w:w="100" w:type="dxa"/>
              <w:left w:w="100" w:type="dxa"/>
              <w:bottom w:w="100" w:type="dxa"/>
              <w:right w:w="100" w:type="dxa"/>
            </w:tcMar>
          </w:tcPr>
          <w:p w14:paraId="4A3146D7" w14:textId="77777777" w:rsidR="0030751A" w:rsidRPr="0030751A" w:rsidRDefault="0030751A" w:rsidP="0030751A">
            <w:pPr>
              <w:pStyle w:val="SenderAddress"/>
              <w:rPr>
                <w:b/>
                <w:lang w:val="en"/>
              </w:rPr>
            </w:pPr>
            <w:r w:rsidRPr="0030751A">
              <w:rPr>
                <w:b/>
              </w:rPr>
              <w:t>Fecha de salida:</w:t>
            </w:r>
          </w:p>
        </w:tc>
      </w:tr>
    </w:tbl>
    <w:p w14:paraId="0482EEF7" w14:textId="77777777" w:rsidR="0030751A" w:rsidRPr="0030751A" w:rsidRDefault="0030751A" w:rsidP="0030751A">
      <w:pPr>
        <w:pStyle w:val="SenderAddress"/>
        <w:rPr>
          <w:lang w:val="en"/>
        </w:rPr>
      </w:pPr>
    </w:p>
    <w:tbl>
      <w:tblPr>
        <w:tblW w:w="10798"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4963"/>
      </w:tblGrid>
      <w:tr w:rsidR="0030751A" w:rsidRPr="0030751A" w14:paraId="51EC966E" w14:textId="77777777" w:rsidTr="00FC27CF">
        <w:trPr>
          <w:trHeight w:val="433"/>
        </w:trPr>
        <w:tc>
          <w:tcPr>
            <w:tcW w:w="5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161CCC" w14:textId="77777777" w:rsidR="0030751A" w:rsidRPr="0030751A" w:rsidRDefault="0030751A" w:rsidP="0030751A">
            <w:pPr>
              <w:pStyle w:val="SenderAddress"/>
              <w:rPr>
                <w:lang w:val="en"/>
              </w:rPr>
            </w:pPr>
            <w:r w:rsidRPr="0030751A">
              <w:rPr>
                <w:b/>
              </w:rPr>
              <w:t xml:space="preserve">Duración de la estadía:      </w:t>
            </w:r>
            <w:r w:rsidRPr="0030751A">
              <w:rPr>
                <w:rFonts w:ascii="Segoe UI Emoji" w:hAnsi="Segoe UI Emoji" w:cs="Segoe UI Emoji"/>
              </w:rPr>
              <w:t>◻️</w:t>
            </w:r>
            <w:r w:rsidRPr="0030751A">
              <w:t xml:space="preserve"> Noche            </w:t>
            </w:r>
            <w:r w:rsidRPr="0030751A">
              <w:rPr>
                <w:rFonts w:ascii="Segoe UI Emoji" w:hAnsi="Segoe UI Emoji" w:cs="Segoe UI Emoji"/>
              </w:rPr>
              <w:t>◻️Semanal ◻️Mensual</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5B9840" w14:textId="77777777" w:rsidR="0030751A" w:rsidRPr="0030751A" w:rsidRDefault="0030751A" w:rsidP="0030751A">
            <w:pPr>
              <w:pStyle w:val="SenderAddress"/>
              <w:rPr>
                <w:lang w:val="en"/>
              </w:rPr>
            </w:pPr>
            <w:r w:rsidRPr="0030751A">
              <w:rPr>
                <w:b/>
              </w:rPr>
              <w:t xml:space="preserve">Amperaje necesario:         </w:t>
            </w:r>
            <w:r w:rsidRPr="0030751A">
              <w:rPr>
                <w:rFonts w:ascii="Segoe UI Emoji" w:hAnsi="Segoe UI Emoji" w:cs="Segoe UI Emoji"/>
              </w:rPr>
              <w:t>◻️</w:t>
            </w:r>
            <w:r w:rsidRPr="0030751A">
              <w:t xml:space="preserve"> 30           </w:t>
            </w:r>
            <w:r w:rsidRPr="0030751A">
              <w:rPr>
                <w:rFonts w:ascii="Segoe UI Emoji" w:hAnsi="Segoe UI Emoji" w:cs="Segoe UI Emoji"/>
              </w:rPr>
              <w:t>◻️50</w:t>
            </w:r>
          </w:p>
        </w:tc>
      </w:tr>
    </w:tbl>
    <w:p w14:paraId="7C53E93A" w14:textId="77777777" w:rsidR="0030751A" w:rsidRPr="0030751A" w:rsidRDefault="0030751A" w:rsidP="0030751A">
      <w:pPr>
        <w:pStyle w:val="SenderAddress"/>
        <w:rPr>
          <w:lang w:val="en"/>
        </w:rPr>
      </w:pPr>
      <w:r w:rsidRPr="0030751A">
        <w:t xml:space="preserve"> </w:t>
      </w:r>
    </w:p>
    <w:p w14:paraId="3A274C28" w14:textId="77777777" w:rsidR="0030751A" w:rsidRPr="0030751A" w:rsidRDefault="0030751A" w:rsidP="0030751A">
      <w:pPr>
        <w:pStyle w:val="SenderAddress"/>
        <w:rPr>
          <w:b/>
          <w:lang w:val="en"/>
        </w:rPr>
      </w:pPr>
      <w:r w:rsidRPr="0030751A">
        <w:rPr>
          <w:b/>
        </w:rPr>
        <w:t xml:space="preserve">  Información del solicitante:</w:t>
      </w:r>
    </w:p>
    <w:tbl>
      <w:tblPr>
        <w:tblW w:w="1076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80"/>
        <w:gridCol w:w="4080"/>
      </w:tblGrid>
      <w:tr w:rsidR="0030751A" w:rsidRPr="0030751A" w14:paraId="5ACC4F98" w14:textId="77777777" w:rsidTr="00FC27CF">
        <w:trPr>
          <w:trHeight w:val="388"/>
        </w:trPr>
        <w:tc>
          <w:tcPr>
            <w:tcW w:w="6680" w:type="dxa"/>
            <w:tcBorders>
              <w:top w:val="single" w:sz="4" w:space="0" w:color="666666"/>
            </w:tcBorders>
            <w:shd w:val="clear" w:color="auto" w:fill="auto"/>
            <w:tcMar>
              <w:top w:w="100" w:type="dxa"/>
              <w:left w:w="100" w:type="dxa"/>
              <w:bottom w:w="100" w:type="dxa"/>
              <w:right w:w="100" w:type="dxa"/>
            </w:tcMar>
          </w:tcPr>
          <w:p w14:paraId="10A17E90" w14:textId="77777777" w:rsidR="0030751A" w:rsidRPr="0030751A" w:rsidRDefault="0030751A" w:rsidP="0030751A">
            <w:pPr>
              <w:pStyle w:val="SenderAddress"/>
              <w:rPr>
                <w:lang w:val="en"/>
              </w:rPr>
            </w:pPr>
            <w:r w:rsidRPr="0030751A">
              <w:t>Nombre:</w:t>
            </w:r>
          </w:p>
        </w:tc>
        <w:tc>
          <w:tcPr>
            <w:tcW w:w="4080" w:type="dxa"/>
            <w:tcBorders>
              <w:top w:val="single" w:sz="4" w:space="0" w:color="000000"/>
              <w:right w:val="single" w:sz="4" w:space="0" w:color="000000"/>
            </w:tcBorders>
            <w:shd w:val="clear" w:color="auto" w:fill="auto"/>
            <w:tcMar>
              <w:top w:w="100" w:type="dxa"/>
              <w:left w:w="100" w:type="dxa"/>
              <w:bottom w:w="100" w:type="dxa"/>
              <w:right w:w="100" w:type="dxa"/>
            </w:tcMar>
          </w:tcPr>
          <w:p w14:paraId="1E812099" w14:textId="77777777" w:rsidR="0030751A" w:rsidRPr="0030751A" w:rsidRDefault="0030751A" w:rsidP="0030751A">
            <w:pPr>
              <w:pStyle w:val="SenderAddress"/>
              <w:rPr>
                <w:lang w:val="en"/>
              </w:rPr>
            </w:pPr>
            <w:r w:rsidRPr="0030751A">
              <w:t>Teléfono:</w:t>
            </w:r>
          </w:p>
        </w:tc>
      </w:tr>
      <w:tr w:rsidR="0030751A" w:rsidRPr="0030751A" w14:paraId="06888A67" w14:textId="77777777" w:rsidTr="00FC27CF">
        <w:trPr>
          <w:trHeight w:val="481"/>
        </w:trPr>
        <w:tc>
          <w:tcPr>
            <w:tcW w:w="6680" w:type="dxa"/>
            <w:shd w:val="clear" w:color="auto" w:fill="auto"/>
            <w:tcMar>
              <w:top w:w="100" w:type="dxa"/>
              <w:left w:w="100" w:type="dxa"/>
              <w:bottom w:w="100" w:type="dxa"/>
              <w:right w:w="100" w:type="dxa"/>
            </w:tcMar>
          </w:tcPr>
          <w:p w14:paraId="6B165508" w14:textId="77777777" w:rsidR="0030751A" w:rsidRPr="0030751A" w:rsidRDefault="0030751A" w:rsidP="0030751A">
            <w:pPr>
              <w:pStyle w:val="SenderAddress"/>
              <w:rPr>
                <w:lang w:val="en"/>
              </w:rPr>
            </w:pPr>
            <w:r w:rsidRPr="0030751A">
              <w:t>Correo electrónico:</w:t>
            </w:r>
          </w:p>
        </w:tc>
        <w:tc>
          <w:tcPr>
            <w:tcW w:w="4080" w:type="dxa"/>
            <w:shd w:val="clear" w:color="auto" w:fill="auto"/>
            <w:tcMar>
              <w:top w:w="100" w:type="dxa"/>
              <w:left w:w="100" w:type="dxa"/>
              <w:bottom w:w="100" w:type="dxa"/>
              <w:right w:w="100" w:type="dxa"/>
            </w:tcMar>
          </w:tcPr>
          <w:p w14:paraId="52C8F370" w14:textId="77777777" w:rsidR="0030751A" w:rsidRPr="0030751A" w:rsidRDefault="0030751A" w:rsidP="0030751A">
            <w:pPr>
              <w:pStyle w:val="SenderAddress"/>
              <w:rPr>
                <w:lang w:val="en"/>
              </w:rPr>
            </w:pPr>
            <w:r w:rsidRPr="0030751A">
              <w:t>Licencia de conducir # y estado de licencia de manejar:</w:t>
            </w:r>
          </w:p>
          <w:p w14:paraId="0230004F" w14:textId="77777777" w:rsidR="0030751A" w:rsidRPr="0030751A" w:rsidRDefault="0030751A" w:rsidP="0030751A">
            <w:pPr>
              <w:pStyle w:val="SenderAddress"/>
              <w:rPr>
                <w:lang w:val="en"/>
              </w:rPr>
            </w:pPr>
          </w:p>
        </w:tc>
      </w:tr>
      <w:tr w:rsidR="0030751A" w:rsidRPr="0030751A" w14:paraId="3E0ED9CA" w14:textId="77777777" w:rsidTr="00FC27CF">
        <w:trPr>
          <w:trHeight w:val="510"/>
        </w:trPr>
        <w:tc>
          <w:tcPr>
            <w:tcW w:w="6680" w:type="dxa"/>
            <w:shd w:val="clear" w:color="auto" w:fill="auto"/>
            <w:tcMar>
              <w:top w:w="100" w:type="dxa"/>
              <w:left w:w="100" w:type="dxa"/>
              <w:bottom w:w="100" w:type="dxa"/>
              <w:right w:w="100" w:type="dxa"/>
            </w:tcMar>
          </w:tcPr>
          <w:p w14:paraId="3F3251A2" w14:textId="77777777" w:rsidR="0030751A" w:rsidRPr="0030751A" w:rsidRDefault="0030751A" w:rsidP="0030751A">
            <w:pPr>
              <w:pStyle w:val="SenderAddress"/>
              <w:rPr>
                <w:lang w:val="en"/>
              </w:rPr>
            </w:pPr>
            <w:r w:rsidRPr="0030751A">
              <w:t>Dirección:</w:t>
            </w:r>
          </w:p>
          <w:p w14:paraId="087297E0" w14:textId="77777777" w:rsidR="0030751A" w:rsidRPr="0030751A" w:rsidRDefault="0030751A" w:rsidP="0030751A">
            <w:pPr>
              <w:pStyle w:val="SenderAddress"/>
              <w:rPr>
                <w:lang w:val="en"/>
              </w:rPr>
            </w:pPr>
          </w:p>
        </w:tc>
        <w:tc>
          <w:tcPr>
            <w:tcW w:w="4080" w:type="dxa"/>
            <w:shd w:val="clear" w:color="auto" w:fill="auto"/>
            <w:tcMar>
              <w:top w:w="100" w:type="dxa"/>
              <w:left w:w="100" w:type="dxa"/>
              <w:bottom w:w="100" w:type="dxa"/>
              <w:right w:w="100" w:type="dxa"/>
            </w:tcMar>
          </w:tcPr>
          <w:p w14:paraId="2F392360" w14:textId="77777777" w:rsidR="0030751A" w:rsidRPr="0030751A" w:rsidRDefault="0030751A" w:rsidP="0030751A">
            <w:pPr>
              <w:pStyle w:val="SenderAddress"/>
              <w:rPr>
                <w:lang w:val="en"/>
              </w:rPr>
            </w:pPr>
            <w:r w:rsidRPr="0030751A">
              <w:t>Ciudad:</w:t>
            </w:r>
          </w:p>
        </w:tc>
      </w:tr>
      <w:tr w:rsidR="0030751A" w:rsidRPr="0030751A" w14:paraId="398F9005" w14:textId="77777777" w:rsidTr="00FC27CF">
        <w:trPr>
          <w:trHeight w:val="215"/>
        </w:trPr>
        <w:tc>
          <w:tcPr>
            <w:tcW w:w="6680" w:type="dxa"/>
            <w:shd w:val="clear" w:color="auto" w:fill="auto"/>
            <w:tcMar>
              <w:top w:w="100" w:type="dxa"/>
              <w:left w:w="100" w:type="dxa"/>
              <w:bottom w:w="100" w:type="dxa"/>
              <w:right w:w="100" w:type="dxa"/>
            </w:tcMar>
          </w:tcPr>
          <w:p w14:paraId="5AC5F1E6" w14:textId="77777777" w:rsidR="0030751A" w:rsidRPr="0030751A" w:rsidRDefault="0030751A" w:rsidP="0030751A">
            <w:pPr>
              <w:pStyle w:val="SenderAddress"/>
              <w:rPr>
                <w:lang w:val="en"/>
              </w:rPr>
            </w:pPr>
            <w:r w:rsidRPr="0030751A">
              <w:t>Estado:</w:t>
            </w:r>
          </w:p>
        </w:tc>
        <w:tc>
          <w:tcPr>
            <w:tcW w:w="4080" w:type="dxa"/>
            <w:shd w:val="clear" w:color="auto" w:fill="auto"/>
            <w:tcMar>
              <w:top w:w="100" w:type="dxa"/>
              <w:left w:w="100" w:type="dxa"/>
              <w:bottom w:w="100" w:type="dxa"/>
              <w:right w:w="100" w:type="dxa"/>
            </w:tcMar>
          </w:tcPr>
          <w:p w14:paraId="76DDE463" w14:textId="77777777" w:rsidR="0030751A" w:rsidRPr="0030751A" w:rsidRDefault="0030751A" w:rsidP="0030751A">
            <w:pPr>
              <w:pStyle w:val="SenderAddress"/>
              <w:rPr>
                <w:lang w:val="en"/>
              </w:rPr>
            </w:pPr>
            <w:r w:rsidRPr="0030751A">
              <w:t>Código postal:</w:t>
            </w:r>
          </w:p>
        </w:tc>
      </w:tr>
    </w:tbl>
    <w:p w14:paraId="5394D294" w14:textId="77777777" w:rsidR="0030751A" w:rsidRPr="0030751A" w:rsidRDefault="0030751A" w:rsidP="0030751A">
      <w:pPr>
        <w:pStyle w:val="SenderAddress"/>
        <w:rPr>
          <w:b/>
          <w:lang w:val="en"/>
        </w:rPr>
      </w:pPr>
      <w:r w:rsidRPr="0030751A">
        <w:rPr>
          <w:b/>
        </w:rPr>
        <w:t xml:space="preserve">  </w:t>
      </w:r>
    </w:p>
    <w:p w14:paraId="0F5F4B8A" w14:textId="77777777" w:rsidR="0030751A" w:rsidRPr="0030751A" w:rsidRDefault="0030751A" w:rsidP="0030751A">
      <w:pPr>
        <w:pStyle w:val="SenderAddress"/>
        <w:rPr>
          <w:b/>
          <w:lang w:val="en"/>
        </w:rPr>
      </w:pPr>
      <w:r w:rsidRPr="0030751A">
        <w:rPr>
          <w:b/>
        </w:rPr>
        <w:t xml:space="preserve">   Información de los ocupantes:</w:t>
      </w:r>
    </w:p>
    <w:tbl>
      <w:tblPr>
        <w:tblW w:w="10786"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7"/>
        <w:gridCol w:w="5839"/>
      </w:tblGrid>
      <w:tr w:rsidR="0030751A" w:rsidRPr="0030751A" w14:paraId="16668B35" w14:textId="77777777" w:rsidTr="00FC27CF">
        <w:trPr>
          <w:trHeight w:val="522"/>
        </w:trPr>
        <w:tc>
          <w:tcPr>
            <w:tcW w:w="4947" w:type="dxa"/>
            <w:shd w:val="clear" w:color="auto" w:fill="auto"/>
            <w:tcMar>
              <w:top w:w="100" w:type="dxa"/>
              <w:left w:w="100" w:type="dxa"/>
              <w:bottom w:w="100" w:type="dxa"/>
              <w:right w:w="100" w:type="dxa"/>
            </w:tcMar>
          </w:tcPr>
          <w:p w14:paraId="55E1A374" w14:textId="77777777" w:rsidR="0030751A" w:rsidRPr="0030751A" w:rsidRDefault="0030751A" w:rsidP="0030751A">
            <w:pPr>
              <w:pStyle w:val="SenderAddress"/>
              <w:rPr>
                <w:lang w:val="en"/>
              </w:rPr>
            </w:pPr>
            <w:r w:rsidRPr="0030751A">
              <w:t>Nombre y fecha de nacimiento:</w:t>
            </w:r>
          </w:p>
        </w:tc>
        <w:tc>
          <w:tcPr>
            <w:tcW w:w="5839" w:type="dxa"/>
            <w:shd w:val="clear" w:color="auto" w:fill="auto"/>
            <w:tcMar>
              <w:top w:w="100" w:type="dxa"/>
              <w:left w:w="100" w:type="dxa"/>
              <w:bottom w:w="100" w:type="dxa"/>
              <w:right w:w="100" w:type="dxa"/>
            </w:tcMar>
          </w:tcPr>
          <w:p w14:paraId="4C488D6E" w14:textId="77777777" w:rsidR="0030751A" w:rsidRPr="0030751A" w:rsidRDefault="0030751A" w:rsidP="0030751A">
            <w:pPr>
              <w:pStyle w:val="SenderAddress"/>
              <w:rPr>
                <w:lang w:val="en"/>
              </w:rPr>
            </w:pPr>
            <w:r w:rsidRPr="0030751A">
              <w:t>Nombre y fecha de nacimiento:</w:t>
            </w:r>
          </w:p>
        </w:tc>
      </w:tr>
      <w:tr w:rsidR="0030751A" w:rsidRPr="0030751A" w14:paraId="166623F3" w14:textId="77777777" w:rsidTr="00FC27CF">
        <w:trPr>
          <w:trHeight w:val="507"/>
        </w:trPr>
        <w:tc>
          <w:tcPr>
            <w:tcW w:w="4947" w:type="dxa"/>
            <w:shd w:val="clear" w:color="auto" w:fill="auto"/>
            <w:tcMar>
              <w:top w:w="100" w:type="dxa"/>
              <w:left w:w="100" w:type="dxa"/>
              <w:bottom w:w="100" w:type="dxa"/>
              <w:right w:w="100" w:type="dxa"/>
            </w:tcMar>
          </w:tcPr>
          <w:p w14:paraId="76F72659" w14:textId="77777777" w:rsidR="0030751A" w:rsidRPr="0030751A" w:rsidRDefault="0030751A" w:rsidP="0030751A">
            <w:pPr>
              <w:pStyle w:val="SenderAddress"/>
              <w:rPr>
                <w:lang w:val="en"/>
              </w:rPr>
            </w:pPr>
            <w:r w:rsidRPr="0030751A">
              <w:t>Nombre y fecha de nacimiento:</w:t>
            </w:r>
          </w:p>
        </w:tc>
        <w:tc>
          <w:tcPr>
            <w:tcW w:w="5839" w:type="dxa"/>
            <w:shd w:val="clear" w:color="auto" w:fill="auto"/>
            <w:tcMar>
              <w:top w:w="100" w:type="dxa"/>
              <w:left w:w="100" w:type="dxa"/>
              <w:bottom w:w="100" w:type="dxa"/>
              <w:right w:w="100" w:type="dxa"/>
            </w:tcMar>
          </w:tcPr>
          <w:p w14:paraId="02872A15" w14:textId="77777777" w:rsidR="0030751A" w:rsidRPr="0030751A" w:rsidRDefault="0030751A" w:rsidP="0030751A">
            <w:pPr>
              <w:pStyle w:val="SenderAddress"/>
              <w:rPr>
                <w:lang w:val="en"/>
              </w:rPr>
            </w:pPr>
            <w:r w:rsidRPr="0030751A">
              <w:t>Nombre y fecha de nacimiento:</w:t>
            </w:r>
          </w:p>
        </w:tc>
      </w:tr>
      <w:tr w:rsidR="0030751A" w:rsidRPr="0030751A" w14:paraId="2F394B5A" w14:textId="77777777" w:rsidTr="00FC27CF">
        <w:trPr>
          <w:trHeight w:val="522"/>
        </w:trPr>
        <w:tc>
          <w:tcPr>
            <w:tcW w:w="4947" w:type="dxa"/>
            <w:tcBorders>
              <w:right w:val="nil"/>
            </w:tcBorders>
            <w:shd w:val="clear" w:color="auto" w:fill="auto"/>
            <w:tcMar>
              <w:top w:w="100" w:type="dxa"/>
              <w:left w:w="100" w:type="dxa"/>
              <w:bottom w:w="100" w:type="dxa"/>
              <w:right w:w="100" w:type="dxa"/>
            </w:tcMar>
          </w:tcPr>
          <w:p w14:paraId="677DDD38" w14:textId="77777777" w:rsidR="0030751A" w:rsidRPr="0030751A" w:rsidRDefault="0030751A" w:rsidP="0030751A">
            <w:pPr>
              <w:pStyle w:val="SenderAddress"/>
              <w:rPr>
                <w:lang w:val="en"/>
              </w:rPr>
            </w:pPr>
          </w:p>
        </w:tc>
        <w:tc>
          <w:tcPr>
            <w:tcW w:w="5839" w:type="dxa"/>
            <w:tcBorders>
              <w:left w:val="nil"/>
            </w:tcBorders>
            <w:shd w:val="clear" w:color="auto" w:fill="auto"/>
            <w:tcMar>
              <w:top w:w="100" w:type="dxa"/>
              <w:left w:w="100" w:type="dxa"/>
              <w:bottom w:w="100" w:type="dxa"/>
              <w:right w:w="100" w:type="dxa"/>
            </w:tcMar>
          </w:tcPr>
          <w:p w14:paraId="629CAA2C" w14:textId="77777777" w:rsidR="0030751A" w:rsidRPr="0030751A" w:rsidRDefault="0030751A" w:rsidP="0030751A">
            <w:pPr>
              <w:pStyle w:val="SenderAddress"/>
              <w:rPr>
                <w:lang w:val="en"/>
              </w:rPr>
            </w:pPr>
          </w:p>
        </w:tc>
      </w:tr>
    </w:tbl>
    <w:p w14:paraId="440C8EB7" w14:textId="77777777" w:rsidR="0030751A" w:rsidRPr="0030751A" w:rsidRDefault="0030751A" w:rsidP="0030751A">
      <w:pPr>
        <w:pStyle w:val="SenderAddress"/>
        <w:rPr>
          <w:b/>
          <w:lang w:val="en"/>
        </w:rPr>
      </w:pPr>
      <w:r w:rsidRPr="0030751A">
        <w:rPr>
          <w:b/>
        </w:rPr>
        <w:t xml:space="preserve">   </w:t>
      </w:r>
    </w:p>
    <w:p w14:paraId="30CBE636" w14:textId="77777777" w:rsidR="0030751A" w:rsidRPr="0030751A" w:rsidRDefault="0030751A" w:rsidP="0030751A">
      <w:pPr>
        <w:pStyle w:val="SenderAddress"/>
        <w:rPr>
          <w:b/>
          <w:lang w:val="en"/>
        </w:rPr>
      </w:pPr>
      <w:r w:rsidRPr="0030751A">
        <w:rPr>
          <w:b/>
        </w:rPr>
        <w:t xml:space="preserve">   Información de la mascota:</w:t>
      </w:r>
    </w:p>
    <w:tbl>
      <w:tblPr>
        <w:tblW w:w="1075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2"/>
        <w:gridCol w:w="3218"/>
        <w:gridCol w:w="4300"/>
      </w:tblGrid>
      <w:tr w:rsidR="0030751A" w:rsidRPr="0030751A" w14:paraId="4A97385A" w14:textId="77777777" w:rsidTr="00FC27CF">
        <w:trPr>
          <w:trHeight w:val="256"/>
        </w:trPr>
        <w:tc>
          <w:tcPr>
            <w:tcW w:w="3232" w:type="dxa"/>
            <w:shd w:val="clear" w:color="auto" w:fill="auto"/>
            <w:tcMar>
              <w:top w:w="100" w:type="dxa"/>
              <w:left w:w="100" w:type="dxa"/>
              <w:bottom w:w="100" w:type="dxa"/>
              <w:right w:w="100" w:type="dxa"/>
            </w:tcMar>
          </w:tcPr>
          <w:p w14:paraId="194B7664" w14:textId="77777777" w:rsidR="0030751A" w:rsidRPr="0030751A" w:rsidRDefault="0030751A" w:rsidP="0030751A">
            <w:pPr>
              <w:pStyle w:val="SenderAddress"/>
              <w:rPr>
                <w:lang w:val="en"/>
              </w:rPr>
            </w:pPr>
            <w:r w:rsidRPr="0030751A">
              <w:t>¿Cuántas mascotas?</w:t>
            </w:r>
          </w:p>
        </w:tc>
        <w:tc>
          <w:tcPr>
            <w:tcW w:w="3218" w:type="dxa"/>
            <w:shd w:val="clear" w:color="auto" w:fill="auto"/>
            <w:tcMar>
              <w:top w:w="100" w:type="dxa"/>
              <w:left w:w="100" w:type="dxa"/>
              <w:bottom w:w="100" w:type="dxa"/>
              <w:right w:w="100" w:type="dxa"/>
            </w:tcMar>
          </w:tcPr>
          <w:p w14:paraId="7F09ACD2" w14:textId="77777777" w:rsidR="0030751A" w:rsidRPr="0030751A" w:rsidRDefault="0030751A" w:rsidP="0030751A">
            <w:pPr>
              <w:pStyle w:val="SenderAddress"/>
              <w:rPr>
                <w:lang w:val="en"/>
              </w:rPr>
            </w:pPr>
            <w:r w:rsidRPr="0030751A">
              <w:t>¿Qué tipos?</w:t>
            </w:r>
          </w:p>
        </w:tc>
        <w:tc>
          <w:tcPr>
            <w:tcW w:w="4300" w:type="dxa"/>
            <w:shd w:val="clear" w:color="auto" w:fill="auto"/>
            <w:tcMar>
              <w:top w:w="100" w:type="dxa"/>
              <w:left w:w="100" w:type="dxa"/>
              <w:bottom w:w="100" w:type="dxa"/>
              <w:right w:w="100" w:type="dxa"/>
            </w:tcMar>
          </w:tcPr>
          <w:p w14:paraId="3137F3F8" w14:textId="77777777" w:rsidR="0030751A" w:rsidRPr="0030751A" w:rsidRDefault="0030751A" w:rsidP="0030751A">
            <w:pPr>
              <w:pStyle w:val="SenderAddress"/>
              <w:rPr>
                <w:lang w:val="en"/>
              </w:rPr>
            </w:pPr>
            <w:r w:rsidRPr="0030751A">
              <w:t>Si son perros, enumere la raza:</w:t>
            </w:r>
          </w:p>
        </w:tc>
      </w:tr>
    </w:tbl>
    <w:p w14:paraId="2659A492" w14:textId="77777777" w:rsidR="0030751A" w:rsidRPr="0030751A" w:rsidRDefault="0030751A" w:rsidP="0030751A">
      <w:pPr>
        <w:pStyle w:val="SenderAddress"/>
        <w:rPr>
          <w:b/>
          <w:lang w:val="en"/>
        </w:rPr>
      </w:pPr>
      <w:r w:rsidRPr="0030751A">
        <w:rPr>
          <w:b/>
        </w:rPr>
        <w:t xml:space="preserve"> </w:t>
      </w:r>
    </w:p>
    <w:p w14:paraId="580B40A4" w14:textId="77777777" w:rsidR="0030751A" w:rsidRPr="0030751A" w:rsidRDefault="0030751A" w:rsidP="0030751A">
      <w:pPr>
        <w:pStyle w:val="SenderAddress"/>
        <w:rPr>
          <w:b/>
          <w:lang w:val="en"/>
        </w:rPr>
      </w:pPr>
      <w:r w:rsidRPr="0030751A">
        <w:rPr>
          <w:b/>
        </w:rPr>
        <w:t xml:space="preserve">   Información de la unidad y del vehículo:</w:t>
      </w:r>
    </w:p>
    <w:tbl>
      <w:tblPr>
        <w:tblW w:w="10847"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4"/>
        <w:gridCol w:w="2234"/>
        <w:gridCol w:w="1703"/>
        <w:gridCol w:w="1563"/>
        <w:gridCol w:w="2583"/>
      </w:tblGrid>
      <w:tr w:rsidR="0030751A" w:rsidRPr="0030751A" w14:paraId="55CBF99F" w14:textId="77777777" w:rsidTr="00FC27CF">
        <w:trPr>
          <w:trHeight w:val="613"/>
        </w:trPr>
        <w:tc>
          <w:tcPr>
            <w:tcW w:w="2764" w:type="dxa"/>
            <w:shd w:val="clear" w:color="auto" w:fill="auto"/>
            <w:tcMar>
              <w:top w:w="100" w:type="dxa"/>
              <w:left w:w="100" w:type="dxa"/>
              <w:bottom w:w="100" w:type="dxa"/>
              <w:right w:w="100" w:type="dxa"/>
            </w:tcMar>
          </w:tcPr>
          <w:p w14:paraId="42BBB7FB" w14:textId="77777777" w:rsidR="0030751A" w:rsidRPr="0030751A" w:rsidRDefault="0030751A" w:rsidP="0030751A">
            <w:pPr>
              <w:pStyle w:val="SenderAddress"/>
              <w:rPr>
                <w:lang w:val="en"/>
              </w:rPr>
            </w:pPr>
            <w:r w:rsidRPr="0030751A">
              <w:t>Tipo de unidad:</w:t>
            </w:r>
          </w:p>
        </w:tc>
        <w:tc>
          <w:tcPr>
            <w:tcW w:w="2234" w:type="dxa"/>
            <w:shd w:val="clear" w:color="auto" w:fill="auto"/>
            <w:tcMar>
              <w:top w:w="100" w:type="dxa"/>
              <w:left w:w="100" w:type="dxa"/>
              <w:bottom w:w="100" w:type="dxa"/>
              <w:right w:w="100" w:type="dxa"/>
            </w:tcMar>
          </w:tcPr>
          <w:p w14:paraId="368E014F" w14:textId="77777777" w:rsidR="0030751A" w:rsidRPr="0030751A" w:rsidRDefault="0030751A" w:rsidP="0030751A">
            <w:pPr>
              <w:pStyle w:val="SenderAddress"/>
              <w:rPr>
                <w:lang w:val="en"/>
              </w:rPr>
            </w:pPr>
            <w:r w:rsidRPr="0030751A">
              <w:t>Licencia de unidad:</w:t>
            </w:r>
          </w:p>
          <w:p w14:paraId="00D50779" w14:textId="77777777" w:rsidR="0030751A" w:rsidRPr="0030751A" w:rsidRDefault="0030751A" w:rsidP="0030751A">
            <w:pPr>
              <w:pStyle w:val="SenderAddress"/>
              <w:rPr>
                <w:b/>
                <w:lang w:val="en"/>
              </w:rPr>
            </w:pPr>
          </w:p>
        </w:tc>
        <w:tc>
          <w:tcPr>
            <w:tcW w:w="1703" w:type="dxa"/>
            <w:shd w:val="clear" w:color="auto" w:fill="auto"/>
            <w:tcMar>
              <w:top w:w="100" w:type="dxa"/>
              <w:left w:w="100" w:type="dxa"/>
              <w:bottom w:w="100" w:type="dxa"/>
              <w:right w:w="100" w:type="dxa"/>
            </w:tcMar>
          </w:tcPr>
          <w:p w14:paraId="078C6349" w14:textId="77777777" w:rsidR="0030751A" w:rsidRPr="0030751A" w:rsidRDefault="0030751A" w:rsidP="0030751A">
            <w:pPr>
              <w:pStyle w:val="SenderAddress"/>
              <w:rPr>
                <w:b/>
                <w:lang w:val="en"/>
              </w:rPr>
            </w:pPr>
            <w:r w:rsidRPr="0030751A">
              <w:t>Estado:</w:t>
            </w:r>
          </w:p>
        </w:tc>
        <w:tc>
          <w:tcPr>
            <w:tcW w:w="1563" w:type="dxa"/>
            <w:shd w:val="clear" w:color="auto" w:fill="auto"/>
            <w:tcMar>
              <w:top w:w="100" w:type="dxa"/>
              <w:left w:w="100" w:type="dxa"/>
              <w:bottom w:w="100" w:type="dxa"/>
              <w:right w:w="100" w:type="dxa"/>
            </w:tcMar>
          </w:tcPr>
          <w:p w14:paraId="2FC98F16" w14:textId="77777777" w:rsidR="0030751A" w:rsidRPr="0030751A" w:rsidRDefault="0030751A" w:rsidP="0030751A">
            <w:pPr>
              <w:pStyle w:val="SenderAddress"/>
              <w:rPr>
                <w:b/>
                <w:lang w:val="en"/>
              </w:rPr>
            </w:pPr>
            <w:r w:rsidRPr="0030751A">
              <w:t>Año:</w:t>
            </w:r>
          </w:p>
        </w:tc>
        <w:tc>
          <w:tcPr>
            <w:tcW w:w="2583" w:type="dxa"/>
            <w:shd w:val="clear" w:color="auto" w:fill="auto"/>
            <w:tcMar>
              <w:top w:w="100" w:type="dxa"/>
              <w:left w:w="100" w:type="dxa"/>
              <w:bottom w:w="100" w:type="dxa"/>
              <w:right w:w="100" w:type="dxa"/>
            </w:tcMar>
          </w:tcPr>
          <w:p w14:paraId="6282FA5F" w14:textId="77777777" w:rsidR="0030751A" w:rsidRPr="0030751A" w:rsidRDefault="0030751A" w:rsidP="0030751A">
            <w:pPr>
              <w:pStyle w:val="SenderAddress"/>
              <w:rPr>
                <w:b/>
                <w:lang w:val="en"/>
              </w:rPr>
            </w:pPr>
            <w:r w:rsidRPr="0030751A">
              <w:t>Tamaño (largo por ancho):</w:t>
            </w:r>
          </w:p>
        </w:tc>
      </w:tr>
      <w:tr w:rsidR="0030751A" w:rsidRPr="0030751A" w14:paraId="26BDC6D6" w14:textId="77777777" w:rsidTr="00FC27CF">
        <w:trPr>
          <w:trHeight w:val="581"/>
        </w:trPr>
        <w:tc>
          <w:tcPr>
            <w:tcW w:w="2764" w:type="dxa"/>
            <w:shd w:val="clear" w:color="auto" w:fill="auto"/>
            <w:tcMar>
              <w:top w:w="100" w:type="dxa"/>
              <w:left w:w="100" w:type="dxa"/>
              <w:bottom w:w="100" w:type="dxa"/>
              <w:right w:w="100" w:type="dxa"/>
            </w:tcMar>
          </w:tcPr>
          <w:p w14:paraId="0D342886" w14:textId="77777777" w:rsidR="0030751A" w:rsidRPr="0030751A" w:rsidRDefault="0030751A" w:rsidP="0030751A">
            <w:pPr>
              <w:pStyle w:val="SenderAddress"/>
              <w:rPr>
                <w:lang w:val="en"/>
              </w:rPr>
            </w:pPr>
            <w:r w:rsidRPr="0030751A">
              <w:t>Tipo de vehículo #1:</w:t>
            </w:r>
          </w:p>
          <w:p w14:paraId="25035567" w14:textId="77777777" w:rsidR="0030751A" w:rsidRPr="0030751A" w:rsidRDefault="0030751A" w:rsidP="0030751A">
            <w:pPr>
              <w:pStyle w:val="SenderAddress"/>
              <w:rPr>
                <w:lang w:val="en"/>
              </w:rPr>
            </w:pPr>
          </w:p>
        </w:tc>
        <w:tc>
          <w:tcPr>
            <w:tcW w:w="2234" w:type="dxa"/>
            <w:shd w:val="clear" w:color="auto" w:fill="auto"/>
            <w:tcMar>
              <w:top w:w="100" w:type="dxa"/>
              <w:left w:w="100" w:type="dxa"/>
              <w:bottom w:w="100" w:type="dxa"/>
              <w:right w:w="100" w:type="dxa"/>
            </w:tcMar>
          </w:tcPr>
          <w:p w14:paraId="0BF01727" w14:textId="77777777" w:rsidR="0030751A" w:rsidRPr="0030751A" w:rsidRDefault="0030751A" w:rsidP="0030751A">
            <w:pPr>
              <w:pStyle w:val="SenderAddress"/>
              <w:rPr>
                <w:lang w:val="en"/>
              </w:rPr>
            </w:pPr>
            <w:r w:rsidRPr="0030751A">
              <w:t>Licencia del Vehículo #1:</w:t>
            </w:r>
          </w:p>
          <w:p w14:paraId="14B4F8A1" w14:textId="77777777" w:rsidR="0030751A" w:rsidRPr="0030751A" w:rsidRDefault="0030751A" w:rsidP="0030751A">
            <w:pPr>
              <w:pStyle w:val="SenderAddress"/>
              <w:rPr>
                <w:b/>
                <w:lang w:val="en"/>
              </w:rPr>
            </w:pPr>
          </w:p>
        </w:tc>
        <w:tc>
          <w:tcPr>
            <w:tcW w:w="1703" w:type="dxa"/>
            <w:shd w:val="clear" w:color="auto" w:fill="auto"/>
            <w:tcMar>
              <w:top w:w="100" w:type="dxa"/>
              <w:left w:w="100" w:type="dxa"/>
              <w:bottom w:w="100" w:type="dxa"/>
              <w:right w:w="100" w:type="dxa"/>
            </w:tcMar>
          </w:tcPr>
          <w:p w14:paraId="7DB2FA92" w14:textId="77777777" w:rsidR="0030751A" w:rsidRPr="0030751A" w:rsidRDefault="0030751A" w:rsidP="0030751A">
            <w:pPr>
              <w:pStyle w:val="SenderAddress"/>
              <w:rPr>
                <w:b/>
                <w:lang w:val="en"/>
              </w:rPr>
            </w:pPr>
            <w:r w:rsidRPr="0030751A">
              <w:t>Estado:</w:t>
            </w:r>
          </w:p>
        </w:tc>
        <w:tc>
          <w:tcPr>
            <w:tcW w:w="1563" w:type="dxa"/>
            <w:shd w:val="clear" w:color="auto" w:fill="auto"/>
            <w:tcMar>
              <w:top w:w="100" w:type="dxa"/>
              <w:left w:w="100" w:type="dxa"/>
              <w:bottom w:w="100" w:type="dxa"/>
              <w:right w:w="100" w:type="dxa"/>
            </w:tcMar>
          </w:tcPr>
          <w:p w14:paraId="5643BB2F" w14:textId="77777777" w:rsidR="0030751A" w:rsidRPr="0030751A" w:rsidRDefault="0030751A" w:rsidP="0030751A">
            <w:pPr>
              <w:pStyle w:val="SenderAddress"/>
              <w:rPr>
                <w:b/>
                <w:lang w:val="en"/>
              </w:rPr>
            </w:pPr>
            <w:r w:rsidRPr="0030751A">
              <w:t>Año:</w:t>
            </w:r>
          </w:p>
        </w:tc>
        <w:tc>
          <w:tcPr>
            <w:tcW w:w="2583" w:type="dxa"/>
            <w:shd w:val="clear" w:color="auto" w:fill="auto"/>
            <w:tcMar>
              <w:top w:w="100" w:type="dxa"/>
              <w:left w:w="100" w:type="dxa"/>
              <w:bottom w:w="100" w:type="dxa"/>
              <w:right w:w="100" w:type="dxa"/>
            </w:tcMar>
          </w:tcPr>
          <w:p w14:paraId="7F70D58F" w14:textId="77777777" w:rsidR="0030751A" w:rsidRPr="0030751A" w:rsidRDefault="0030751A" w:rsidP="0030751A">
            <w:pPr>
              <w:pStyle w:val="SenderAddress"/>
              <w:rPr>
                <w:b/>
                <w:lang w:val="en"/>
              </w:rPr>
            </w:pPr>
          </w:p>
        </w:tc>
      </w:tr>
      <w:tr w:rsidR="0030751A" w:rsidRPr="0030751A" w14:paraId="61233A4A" w14:textId="77777777" w:rsidTr="00FC27CF">
        <w:trPr>
          <w:trHeight w:val="613"/>
        </w:trPr>
        <w:tc>
          <w:tcPr>
            <w:tcW w:w="2764" w:type="dxa"/>
            <w:shd w:val="clear" w:color="auto" w:fill="auto"/>
            <w:tcMar>
              <w:top w:w="100" w:type="dxa"/>
              <w:left w:w="100" w:type="dxa"/>
              <w:bottom w:w="100" w:type="dxa"/>
              <w:right w:w="100" w:type="dxa"/>
            </w:tcMar>
          </w:tcPr>
          <w:p w14:paraId="5981CB32" w14:textId="77777777" w:rsidR="0030751A" w:rsidRPr="0030751A" w:rsidRDefault="0030751A" w:rsidP="0030751A">
            <w:pPr>
              <w:pStyle w:val="SenderAddress"/>
              <w:rPr>
                <w:lang w:val="en"/>
              </w:rPr>
            </w:pPr>
            <w:r w:rsidRPr="0030751A">
              <w:lastRenderedPageBreak/>
              <w:t>Tipo de vehículo #2:</w:t>
            </w:r>
          </w:p>
        </w:tc>
        <w:tc>
          <w:tcPr>
            <w:tcW w:w="2234" w:type="dxa"/>
            <w:shd w:val="clear" w:color="auto" w:fill="auto"/>
            <w:tcMar>
              <w:top w:w="100" w:type="dxa"/>
              <w:left w:w="100" w:type="dxa"/>
              <w:bottom w:w="100" w:type="dxa"/>
              <w:right w:w="100" w:type="dxa"/>
            </w:tcMar>
          </w:tcPr>
          <w:p w14:paraId="635D13A1" w14:textId="77777777" w:rsidR="0030751A" w:rsidRPr="0030751A" w:rsidRDefault="0030751A" w:rsidP="0030751A">
            <w:pPr>
              <w:pStyle w:val="SenderAddress"/>
              <w:rPr>
                <w:lang w:val="en"/>
              </w:rPr>
            </w:pPr>
            <w:r w:rsidRPr="0030751A">
              <w:t>Licencia del Vehículo #2:</w:t>
            </w:r>
          </w:p>
          <w:p w14:paraId="04C6F8DC" w14:textId="77777777" w:rsidR="0030751A" w:rsidRPr="0030751A" w:rsidRDefault="0030751A" w:rsidP="0030751A">
            <w:pPr>
              <w:pStyle w:val="SenderAddress"/>
              <w:rPr>
                <w:b/>
                <w:lang w:val="en"/>
              </w:rPr>
            </w:pPr>
          </w:p>
        </w:tc>
        <w:tc>
          <w:tcPr>
            <w:tcW w:w="1703" w:type="dxa"/>
            <w:shd w:val="clear" w:color="auto" w:fill="auto"/>
            <w:tcMar>
              <w:top w:w="100" w:type="dxa"/>
              <w:left w:w="100" w:type="dxa"/>
              <w:bottom w:w="100" w:type="dxa"/>
              <w:right w:w="100" w:type="dxa"/>
            </w:tcMar>
          </w:tcPr>
          <w:p w14:paraId="6045BC94" w14:textId="77777777" w:rsidR="0030751A" w:rsidRPr="0030751A" w:rsidRDefault="0030751A" w:rsidP="0030751A">
            <w:pPr>
              <w:pStyle w:val="SenderAddress"/>
              <w:rPr>
                <w:b/>
                <w:lang w:val="en"/>
              </w:rPr>
            </w:pPr>
            <w:r w:rsidRPr="0030751A">
              <w:t>Estado:</w:t>
            </w:r>
          </w:p>
        </w:tc>
        <w:tc>
          <w:tcPr>
            <w:tcW w:w="1563" w:type="dxa"/>
            <w:shd w:val="clear" w:color="auto" w:fill="auto"/>
            <w:tcMar>
              <w:top w:w="100" w:type="dxa"/>
              <w:left w:w="100" w:type="dxa"/>
              <w:bottom w:w="100" w:type="dxa"/>
              <w:right w:w="100" w:type="dxa"/>
            </w:tcMar>
          </w:tcPr>
          <w:p w14:paraId="6E605D7E" w14:textId="77777777" w:rsidR="0030751A" w:rsidRPr="0030751A" w:rsidRDefault="0030751A" w:rsidP="0030751A">
            <w:pPr>
              <w:pStyle w:val="SenderAddress"/>
              <w:rPr>
                <w:b/>
                <w:lang w:val="en"/>
              </w:rPr>
            </w:pPr>
            <w:r w:rsidRPr="0030751A">
              <w:t>Año:</w:t>
            </w:r>
          </w:p>
        </w:tc>
        <w:tc>
          <w:tcPr>
            <w:tcW w:w="2583" w:type="dxa"/>
            <w:shd w:val="clear" w:color="auto" w:fill="auto"/>
            <w:tcMar>
              <w:top w:w="100" w:type="dxa"/>
              <w:left w:w="100" w:type="dxa"/>
              <w:bottom w:w="100" w:type="dxa"/>
              <w:right w:w="100" w:type="dxa"/>
            </w:tcMar>
          </w:tcPr>
          <w:p w14:paraId="01EFA1EA" w14:textId="77777777" w:rsidR="0030751A" w:rsidRPr="0030751A" w:rsidRDefault="0030751A" w:rsidP="0030751A">
            <w:pPr>
              <w:pStyle w:val="SenderAddress"/>
              <w:rPr>
                <w:b/>
                <w:lang w:val="en"/>
              </w:rPr>
            </w:pPr>
          </w:p>
        </w:tc>
      </w:tr>
    </w:tbl>
    <w:p w14:paraId="1F801023" w14:textId="77777777" w:rsidR="0030751A" w:rsidRPr="0030751A" w:rsidRDefault="0030751A" w:rsidP="0030751A">
      <w:pPr>
        <w:pStyle w:val="SenderAddress"/>
        <w:rPr>
          <w:b/>
          <w:lang w:val="en"/>
        </w:rPr>
      </w:pPr>
    </w:p>
    <w:p w14:paraId="0EF7E4BC" w14:textId="77777777" w:rsidR="0030751A" w:rsidRPr="0030751A" w:rsidRDefault="0030751A" w:rsidP="0030751A">
      <w:pPr>
        <w:pStyle w:val="SenderAddress"/>
        <w:rPr>
          <w:lang w:val="en"/>
        </w:rPr>
      </w:pPr>
      <w:r w:rsidRPr="0030751A">
        <w:rPr>
          <w:b/>
        </w:rPr>
        <w:t>Acuerdo:</w:t>
      </w:r>
      <w:r w:rsidRPr="0030751A">
        <w:t xml:space="preserve"> Por pérdida o lesión: La gerencia no asume ninguna responsabilidad por accidentes, lesiones o pérdidas por </w:t>
      </w:r>
      <w:r w:rsidRPr="0030751A">
        <w:rPr>
          <w:b/>
        </w:rPr>
        <w:t xml:space="preserve">CUALQUIER </w:t>
      </w:r>
      <w:r w:rsidRPr="0030751A">
        <w:t>causa.  El Arrendatario de RV indemnizará y eximirá de responsabilidad a Windy Meadows RV Park, sus funcionarios, propietarios y empleados de cualquier reclamo, responsabilidad y gastos, pérdidas, daños, costos, incluidos, entre otros, honorarios de abogados y otros profesionales, adjudicación, multa o juicio por lesiones a personas, pérdida de vidas o daños a la propiedad que surjan del ejercicio por parte del Inquilino de sus derechos en virtud del presente,  El acto negligente presunto o real del Inquilino, independientemente de si dicho acto es activo o pasivo, excepto que pueda ser causado únicamente por la negligencia grave o los actos intencionales de Windy Meadows RV Park o los funcionarios, propietarios y / o empleados. Se trata de un arrendamiento periódico de 30 días, cuya renovación es revocable a voluntad de Windy Medow Rv Park.</w:t>
      </w:r>
    </w:p>
    <w:p w14:paraId="570EC7DA" w14:textId="77777777" w:rsidR="0030751A" w:rsidRPr="0030751A" w:rsidRDefault="0030751A" w:rsidP="0030751A">
      <w:pPr>
        <w:pStyle w:val="SenderAddress"/>
        <w:rPr>
          <w:lang w:val="en"/>
        </w:rPr>
      </w:pPr>
      <w:r w:rsidRPr="0030751A">
        <w:t xml:space="preserve">Ciertas violaciones del acuerdo anterior podrían resultar en una acción civil contra el inquilino. Cualquier regla o regulación adicional, ya sea escrita u oral, quedará a discreción de la administración, según sea necesario, con un aviso proporcionado a los inquilinos en la adopción de cualquier nueva política. </w:t>
      </w:r>
    </w:p>
    <w:p w14:paraId="6D15E1F1" w14:textId="77777777" w:rsidR="0030751A" w:rsidRPr="0030751A" w:rsidRDefault="0030751A" w:rsidP="0030751A">
      <w:pPr>
        <w:pStyle w:val="SenderAddress"/>
        <w:rPr>
          <w:lang w:val="en"/>
        </w:rPr>
      </w:pPr>
    </w:p>
    <w:p w14:paraId="7B89BC07" w14:textId="77777777" w:rsidR="0030751A" w:rsidRPr="0030751A" w:rsidRDefault="0030751A" w:rsidP="0030751A">
      <w:pPr>
        <w:pStyle w:val="SenderAddress"/>
        <w:rPr>
          <w:lang w:val="en"/>
        </w:rPr>
      </w:pPr>
      <w:r w:rsidRPr="0030751A">
        <w:rPr>
          <w:b/>
          <w:bCs/>
        </w:rPr>
        <w:t>RESCISIÓN DEL ACUERDO:</w:t>
      </w:r>
      <w:r w:rsidRPr="0030751A">
        <w:t xml:space="preserve"> Este Acuerdo puede ser rescindido por cualquiera de las partes con un preaviso de un mes. El Arrendador se reserva el derecho de rescindir este Acuerdo con un período de notificación más corto si la ley lo permite. Si las leyes estatales o locales requieren que un RV se mueva del parque por cualquier motivo, este Acuerdo terminará automáticamente y el tiempo de notificación puede ser más corto. Esta Sección complementa la Sección 4 de este Acuerdo; este Acuerdo termina en la primera de las fechas de terminación especificadas en la Sección 4 o en la fecha de terminación establecida o permitida por esta sección.</w:t>
      </w:r>
    </w:p>
    <w:p w14:paraId="6DFF64E2" w14:textId="77777777" w:rsidR="0030751A" w:rsidRPr="0030751A" w:rsidRDefault="0030751A" w:rsidP="0030751A">
      <w:pPr>
        <w:pStyle w:val="SenderAddress"/>
        <w:rPr>
          <w:lang w:val="en"/>
        </w:rPr>
      </w:pPr>
    </w:p>
    <w:p w14:paraId="79CE142E" w14:textId="77777777" w:rsidR="0030751A" w:rsidRPr="0030751A" w:rsidRDefault="0030751A" w:rsidP="0030751A">
      <w:pPr>
        <w:pStyle w:val="SenderAddress"/>
        <w:rPr>
          <w:lang w:val="en"/>
        </w:rPr>
      </w:pPr>
    </w:p>
    <w:p w14:paraId="71E92012" w14:textId="6B67C658" w:rsidR="0030751A" w:rsidRPr="0030751A" w:rsidRDefault="0030751A" w:rsidP="0030751A">
      <w:pPr>
        <w:pStyle w:val="SenderAddress"/>
        <w:rPr>
          <w:lang w:val="en"/>
        </w:rPr>
      </w:pPr>
      <w:r w:rsidRPr="0030751A">
        <w:rPr>
          <w:b/>
          <w:bCs/>
        </w:rPr>
        <w:t xml:space="preserve">TÉRMINOS: </w:t>
      </w:r>
      <w:r w:rsidRPr="0030751A">
        <w:t xml:space="preserve">El Inquilino certifica que el material impreso en las cuatro (4) páginas de este Acuerdo ha sido leído y que los términos y condiciones establecidos en este documento se han entendido. Además, el inquilino certifica que ha examinado el espacio en el que se colocará la casa rodante en cuestión y lo encuentra adecuado y aceptable. El Inquilino también acusa recibo de una copia firmada de este Acuerdo y una copia del folleto estándar del parque. El inquilino certifica que la información anterior es correcta y completa. El inquilino entiende que la administración del parque tiene el derecho de rechazar a la llegada de la casa rodante descrita en esta solicitud. </w:t>
      </w:r>
    </w:p>
    <w:p w14:paraId="6AABBE92" w14:textId="657D8505" w:rsidR="00225296" w:rsidRDefault="0030751A">
      <w:pPr>
        <w:pStyle w:val="SenderAddress"/>
      </w:pPr>
      <w:r w:rsidRPr="0030751A">
        <w:t xml:space="preserve">    </w:t>
      </w:r>
    </w:p>
    <w:sdt>
      <w:sdtPr>
        <w:id w:val="18534652"/>
        <w:placeholder>
          <w:docPart w:val="E832901A947748B895F3A4EDBC648251"/>
        </w:placeholder>
        <w:dataBinding w:prefixMappings="xmlns:ns0='http://schemas.openxmlformats.org/officeDocument/2006/extended-properties' " w:xpath="/ns0:Properties[1]/ns0:Company[1]" w:storeItemID="{6668398D-A668-4E3E-A5EB-62B293D839F1}"/>
        <w:text/>
      </w:sdtPr>
      <w:sdtContent>
        <w:p w14:paraId="59BADFBF" w14:textId="61A6792C" w:rsidR="00225296" w:rsidRDefault="00A40CE4">
          <w:pPr>
            <w:pStyle w:val="SenderAddress"/>
          </w:pPr>
          <w:r>
            <w:t>Windy Meadows RV PARK</w:t>
          </w:r>
        </w:p>
      </w:sdtContent>
    </w:sdt>
    <w:sdt>
      <w:sdtPr>
        <w:id w:val="212564737"/>
        <w:placeholder>
          <w:docPart w:val="1237BAF805C744D5BE6C80AF3B0872A4"/>
        </w:placeholder>
        <w:dataBinding w:prefixMappings="xmlns:ns0='http://schemas.microsoft.com/office/2006/coverPageProps' " w:xpath="/ns0:CoverPageProperties[1]/ns0:CompanyAddress[1]" w:storeItemID="{55AF091B-3C7A-41E3-B477-F2FDAA23CFDA}"/>
        <w:text/>
      </w:sdtPr>
      <w:sdtContent>
        <w:p w14:paraId="71269420" w14:textId="2B3FFE3F" w:rsidR="00225296" w:rsidRDefault="00A91089">
          <w:pPr>
            <w:pStyle w:val="SenderAddress"/>
          </w:pPr>
          <w:r>
            <w:t>17347 FM 1774 , PLANTERSVILLE TEXAS 77363</w:t>
          </w:r>
        </w:p>
      </w:sdtContent>
    </w:sdt>
    <w:p w14:paraId="700D857C" w14:textId="77777777" w:rsidR="00225296" w:rsidRDefault="00225296">
      <w:pPr>
        <w:pStyle w:val="RecipientAddress"/>
      </w:pPr>
    </w:p>
    <w:p w14:paraId="54E3C95C" w14:textId="64074D56" w:rsidR="00225296" w:rsidRDefault="00D1294D">
      <w:pPr>
        <w:pStyle w:val="RecipientAddress"/>
      </w:pPr>
      <w:r>
        <w:t>Sitio de inquilinos #</w:t>
      </w:r>
    </w:p>
    <w:p w14:paraId="41B0B885" w14:textId="48ED177B" w:rsidR="00225296" w:rsidRPr="00E8029E" w:rsidRDefault="00A91089">
      <w:pPr>
        <w:pStyle w:val="Salutation"/>
        <w:rPr>
          <w:rFonts w:ascii="Cambria" w:hAnsi="Cambria"/>
        </w:rPr>
      </w:pPr>
      <w:r w:rsidRPr="00E8029E">
        <w:rPr>
          <w:rFonts w:ascii="Cambria" w:hAnsi="Cambria"/>
        </w:rPr>
        <w:t>NORMAS Y REGLAMENTOS</w:t>
      </w:r>
    </w:p>
    <w:p w14:paraId="60DBB080" w14:textId="6DC5AA63"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Pagos y residentes</w:t>
      </w:r>
    </w:p>
    <w:p w14:paraId="119A82F9" w14:textId="5C4FF885" w:rsidR="00A91089" w:rsidRPr="00E8029E" w:rsidRDefault="00A91089" w:rsidP="00BC071E">
      <w:pPr>
        <w:pStyle w:val="ListParagraph"/>
        <w:numPr>
          <w:ilvl w:val="1"/>
          <w:numId w:val="7"/>
        </w:numPr>
        <w:rPr>
          <w:rFonts w:ascii="Cambria" w:hAnsi="Cambria"/>
          <w:sz w:val="22"/>
        </w:rPr>
      </w:pPr>
      <w:r w:rsidRPr="00E8029E">
        <w:rPr>
          <w:rFonts w:ascii="Cambria" w:hAnsi="Cambria"/>
          <w:sz w:val="22"/>
        </w:rPr>
        <w:t>Todas las tarifas del sitio deben pagarse por adelantado y no hay reembolsos por salidas anticipadas por cualquier otro motivo.</w:t>
      </w:r>
    </w:p>
    <w:p w14:paraId="4EF1C1BD" w14:textId="77777777" w:rsidR="00B86EA9" w:rsidRPr="00E8029E" w:rsidRDefault="005E1F86" w:rsidP="00BC071E">
      <w:pPr>
        <w:pStyle w:val="ListParagraph"/>
        <w:numPr>
          <w:ilvl w:val="1"/>
          <w:numId w:val="7"/>
        </w:numPr>
        <w:rPr>
          <w:rFonts w:ascii="Cambria" w:hAnsi="Cambria"/>
          <w:sz w:val="22"/>
        </w:rPr>
      </w:pPr>
      <w:r w:rsidRPr="00E8029E">
        <w:rPr>
          <w:rFonts w:ascii="Cambria" w:hAnsi="Cambria"/>
          <w:sz w:val="22"/>
        </w:rPr>
        <w:t>Se agrega una tarifa de $ 25 dólares si el pago se retrasa más de 4 días.</w:t>
      </w:r>
    </w:p>
    <w:p w14:paraId="28B8A954" w14:textId="4B0513BE" w:rsidR="005E1F86" w:rsidRPr="00E8029E" w:rsidRDefault="00B86EA9" w:rsidP="00BC071E">
      <w:pPr>
        <w:pStyle w:val="ListParagraph"/>
        <w:numPr>
          <w:ilvl w:val="1"/>
          <w:numId w:val="7"/>
        </w:numPr>
        <w:rPr>
          <w:rFonts w:ascii="Cambria" w:hAnsi="Cambria"/>
          <w:sz w:val="22"/>
        </w:rPr>
      </w:pPr>
      <w:r w:rsidRPr="00E8029E">
        <w:rPr>
          <w:rFonts w:ascii="Cambria" w:hAnsi="Cambria"/>
          <w:sz w:val="22"/>
        </w:rPr>
        <w:t>Se impondrá un cargo adicional de $5 por pago atrasado por día después del período de gracia de 4 días. POR FAVOR, PAGUE A TIEMPO.</w:t>
      </w:r>
    </w:p>
    <w:p w14:paraId="10A772ED" w14:textId="23BE9E55" w:rsidR="00607BB6" w:rsidRDefault="00607BB6" w:rsidP="00BC071E">
      <w:pPr>
        <w:pStyle w:val="ListParagraph"/>
        <w:numPr>
          <w:ilvl w:val="1"/>
          <w:numId w:val="7"/>
        </w:numPr>
        <w:rPr>
          <w:rFonts w:ascii="Cambria" w:hAnsi="Cambria"/>
          <w:sz w:val="22"/>
        </w:rPr>
      </w:pPr>
      <w:r w:rsidRPr="00E8029E">
        <w:rPr>
          <w:rFonts w:ascii="Cambria" w:hAnsi="Cambria"/>
          <w:sz w:val="22"/>
        </w:rPr>
        <w:t xml:space="preserve">Solo las personas registradas en el contrato pueden residir permanentemente en las instalaciones del parque, los huéspedes no pueden permanecer más de 2 días. Esto se aplicará estrictamente sujeto al desalojo inmediato. </w:t>
      </w:r>
    </w:p>
    <w:p w14:paraId="40822847" w14:textId="77777777" w:rsidR="00E8029E" w:rsidRPr="00E8029E" w:rsidRDefault="00E8029E" w:rsidP="00E8029E">
      <w:pPr>
        <w:pStyle w:val="ListParagraph"/>
        <w:ind w:left="1440" w:firstLine="0"/>
        <w:rPr>
          <w:rFonts w:ascii="Cambria" w:hAnsi="Cambria"/>
          <w:sz w:val="22"/>
        </w:rPr>
      </w:pPr>
    </w:p>
    <w:p w14:paraId="220C58B6" w14:textId="02310605"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 xml:space="preserve">Vehículos y RV </w:t>
      </w:r>
    </w:p>
    <w:p w14:paraId="4D7475B8" w14:textId="12675AA0"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Todos los vehículos personales deben mantener el registro actual y los requisitos mínimos de seguro según lo exige el estado de Texas. </w:t>
      </w:r>
    </w:p>
    <w:p w14:paraId="0B1EEA7E" w14:textId="5A0216EC" w:rsidR="00A91089" w:rsidRPr="00E8029E" w:rsidRDefault="00A91089" w:rsidP="00BC071E">
      <w:pPr>
        <w:pStyle w:val="ListParagraph"/>
        <w:numPr>
          <w:ilvl w:val="1"/>
          <w:numId w:val="7"/>
        </w:numPr>
        <w:rPr>
          <w:rFonts w:ascii="Cambria" w:hAnsi="Cambria"/>
          <w:sz w:val="22"/>
        </w:rPr>
      </w:pPr>
      <w:r w:rsidRPr="00E8029E">
        <w:rPr>
          <w:rFonts w:ascii="Cambria" w:hAnsi="Cambria"/>
          <w:sz w:val="22"/>
        </w:rPr>
        <w:lastRenderedPageBreak/>
        <w:t>Solo un RV para el sitio, los vehículos deben estacionarse en su área designada, no se permiten bloqueos en las entradas de vehículos, no se puede estacionar en áreas de césped o en lugares vacíos para RV.</w:t>
      </w:r>
    </w:p>
    <w:p w14:paraId="4606D387" w14:textId="56EDB8D2"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El tiempo de silencio es de 10:00 p.m. a 7:00 a.m. (estrictamente aplicado)</w:t>
      </w:r>
    </w:p>
    <w:p w14:paraId="185C347E" w14:textId="046A0380" w:rsidR="00A91089" w:rsidRPr="00E8029E" w:rsidRDefault="00A91089" w:rsidP="00BC071E">
      <w:pPr>
        <w:pStyle w:val="ListParagraph"/>
        <w:numPr>
          <w:ilvl w:val="1"/>
          <w:numId w:val="7"/>
        </w:numPr>
        <w:rPr>
          <w:rFonts w:ascii="Cambria" w:hAnsi="Cambria"/>
          <w:sz w:val="22"/>
        </w:rPr>
      </w:pPr>
      <w:r w:rsidRPr="00E8029E">
        <w:rPr>
          <w:rFonts w:ascii="Cambria" w:hAnsi="Cambria"/>
          <w:sz w:val="22"/>
        </w:rPr>
        <w:t xml:space="preserve">Los vehículos recreativos fabricados antes del año 2010 no están permitidos a menos que sean inspeccionados y aprobados por la gerencia de Windy Medows antes de la reserva. </w:t>
      </w:r>
    </w:p>
    <w:p w14:paraId="683369E9" w14:textId="7F646BA1"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No se permiten vehículos detenidos. Según lo anterior, todos los vehículos deben mantenerse en buen estado de funcionamiento y deben cumplir con los requisitos de registro y seguro de Texas. </w:t>
      </w:r>
    </w:p>
    <w:p w14:paraId="6F9DE7C3" w14:textId="6467DD01" w:rsidR="008B5EEA" w:rsidRDefault="00BC071E" w:rsidP="007E3959">
      <w:pPr>
        <w:pStyle w:val="ListParagraph"/>
        <w:numPr>
          <w:ilvl w:val="1"/>
          <w:numId w:val="7"/>
        </w:numPr>
        <w:rPr>
          <w:rFonts w:ascii="Cambria" w:hAnsi="Cambria"/>
          <w:sz w:val="22"/>
        </w:rPr>
      </w:pPr>
      <w:r w:rsidRPr="00E8029E">
        <w:rPr>
          <w:rFonts w:ascii="Cambria" w:hAnsi="Cambria"/>
          <w:sz w:val="22"/>
        </w:rPr>
        <w:t xml:space="preserve">NO se permiten cambios de aceite o trabajos mecánicos en vehículos personales o de otro tipo en las instalaciones. Se impondrá una tarifa de $ 50 dólares por cualquier violación de la misma. </w:t>
      </w:r>
    </w:p>
    <w:p w14:paraId="464C017D" w14:textId="2B10F051" w:rsidR="007E3959" w:rsidRPr="007E3959" w:rsidRDefault="007E3959" w:rsidP="007E3959">
      <w:pPr>
        <w:pStyle w:val="ListParagraph"/>
        <w:numPr>
          <w:ilvl w:val="1"/>
          <w:numId w:val="7"/>
        </w:numPr>
        <w:rPr>
          <w:rFonts w:ascii="Cambria" w:hAnsi="Cambria"/>
          <w:sz w:val="22"/>
        </w:rPr>
      </w:pPr>
      <w:r>
        <w:rPr>
          <w:rFonts w:ascii="Cambria" w:hAnsi="Cambria"/>
          <w:sz w:val="22"/>
        </w:rPr>
        <w:t xml:space="preserve">Cualquier limpieza o daño a la propiedad del parque como resultado de una violación de lo anterior resultará en tarifas que se evaluarán en el momento de la limpieza y que serán pagadas por el inquilino infractor. </w:t>
      </w:r>
    </w:p>
    <w:p w14:paraId="727A519C" w14:textId="10A31DA4" w:rsidR="00BC071E" w:rsidRDefault="00BC071E" w:rsidP="00BC071E">
      <w:pPr>
        <w:pStyle w:val="ListParagraph"/>
        <w:numPr>
          <w:ilvl w:val="1"/>
          <w:numId w:val="7"/>
        </w:numPr>
        <w:rPr>
          <w:rFonts w:ascii="Cambria" w:hAnsi="Cambria"/>
          <w:sz w:val="22"/>
        </w:rPr>
      </w:pPr>
      <w:r w:rsidRPr="00E8029E">
        <w:rPr>
          <w:rFonts w:ascii="Cambria" w:hAnsi="Cambria"/>
          <w:sz w:val="22"/>
        </w:rPr>
        <w:t xml:space="preserve">El límite de velocidad del parque es de 5 millas por hora. </w:t>
      </w:r>
    </w:p>
    <w:p w14:paraId="16F2C992" w14:textId="7CF54583" w:rsidR="00B86EA9" w:rsidRPr="006A4651" w:rsidRDefault="006A4651" w:rsidP="006A4651">
      <w:pPr>
        <w:pStyle w:val="ListParagraph"/>
        <w:numPr>
          <w:ilvl w:val="1"/>
          <w:numId w:val="7"/>
        </w:numPr>
        <w:rPr>
          <w:rFonts w:ascii="Cambria" w:hAnsi="Cambria"/>
          <w:sz w:val="22"/>
        </w:rPr>
      </w:pPr>
      <w:r w:rsidRPr="00E8029E">
        <w:rPr>
          <w:rFonts w:ascii="Cambria" w:hAnsi="Cambria"/>
          <w:sz w:val="22"/>
        </w:rPr>
        <w:t>No se permiten vehículos todo terreno</w:t>
      </w:r>
    </w:p>
    <w:p w14:paraId="56FCFCF6" w14:textId="77777777" w:rsidR="00B86EA9" w:rsidRPr="00E8029E" w:rsidRDefault="00B86EA9" w:rsidP="00B86EA9">
      <w:pPr>
        <w:pStyle w:val="ListParagraph"/>
        <w:ind w:firstLine="0"/>
        <w:rPr>
          <w:rFonts w:ascii="Cambria" w:hAnsi="Cambria"/>
          <w:sz w:val="22"/>
        </w:rPr>
      </w:pPr>
    </w:p>
    <w:p w14:paraId="51C4CE3F" w14:textId="7861FC1D"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Mascotas</w:t>
      </w:r>
    </w:p>
    <w:p w14:paraId="6275A482" w14:textId="26E8BFCA"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Se pueden permitir mascotas, sujeto a la aprobación de la gerencia de Windy Medows. </w:t>
      </w:r>
    </w:p>
    <w:p w14:paraId="5323FC74" w14:textId="77777777" w:rsidR="00BC071E" w:rsidRPr="00E8029E" w:rsidRDefault="00A91089" w:rsidP="00BC071E">
      <w:pPr>
        <w:pStyle w:val="ListParagraph"/>
        <w:numPr>
          <w:ilvl w:val="1"/>
          <w:numId w:val="7"/>
        </w:numPr>
        <w:rPr>
          <w:rFonts w:ascii="Cambria" w:hAnsi="Cambria"/>
          <w:sz w:val="22"/>
        </w:rPr>
      </w:pPr>
      <w:r w:rsidRPr="00E8029E">
        <w:rPr>
          <w:rFonts w:ascii="Cambria" w:hAnsi="Cambria"/>
          <w:sz w:val="22"/>
        </w:rPr>
        <w:t xml:space="preserve">Las mascotas nunca deben dejarse desatendidas afuera en ningún momento. Todas las mascotas deben estar con una correa de no más de 6 pies y con el dueño en todo momento. </w:t>
      </w:r>
    </w:p>
    <w:p w14:paraId="5030E35A" w14:textId="77777777"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Todos los excrementos deben ser recogidos y embolsados por el propietario y depositados en un recipiente de basura. Si no se recogen y eliminan adecuadamente los desechos de las mascotas, se impondrá una multa de 25 dólares por incidente. </w:t>
      </w:r>
    </w:p>
    <w:p w14:paraId="2A4B1B97" w14:textId="2698D505" w:rsidR="00A91089" w:rsidRPr="00E8029E" w:rsidRDefault="005F6D36" w:rsidP="00BC071E">
      <w:pPr>
        <w:pStyle w:val="ListParagraph"/>
        <w:numPr>
          <w:ilvl w:val="1"/>
          <w:numId w:val="7"/>
        </w:numPr>
        <w:rPr>
          <w:rFonts w:ascii="Cambria" w:hAnsi="Cambria"/>
          <w:sz w:val="22"/>
        </w:rPr>
      </w:pPr>
      <w:r w:rsidRPr="00E8029E">
        <w:rPr>
          <w:rFonts w:ascii="Cambria" w:hAnsi="Cambria"/>
          <w:sz w:val="22"/>
        </w:rPr>
        <w:t xml:space="preserve">A las mascotas que causen molestias o molestias se les puede pedir que sean retiradas del parque. </w:t>
      </w:r>
    </w:p>
    <w:p w14:paraId="6AF2985A" w14:textId="1415A84D" w:rsidR="005F6D36" w:rsidRPr="00E8029E" w:rsidRDefault="005F6D36" w:rsidP="00BC071E">
      <w:pPr>
        <w:pStyle w:val="ListParagraph"/>
        <w:numPr>
          <w:ilvl w:val="1"/>
          <w:numId w:val="7"/>
        </w:numPr>
        <w:rPr>
          <w:rFonts w:ascii="Cambria" w:hAnsi="Cambria"/>
          <w:sz w:val="22"/>
        </w:rPr>
      </w:pPr>
      <w:r w:rsidRPr="00E8029E">
        <w:rPr>
          <w:rFonts w:ascii="Cambria" w:hAnsi="Cambria"/>
          <w:sz w:val="22"/>
        </w:rPr>
        <w:t xml:space="preserve">No se permiten animales agresivos en el parque, se pedirá que las mascotas agresivas sean retiradas del parque. El incumplimiento dará lugar a la rescisión inmediata del arrendamiento. </w:t>
      </w:r>
    </w:p>
    <w:p w14:paraId="784068C7" w14:textId="77777777" w:rsidR="00B86EA9" w:rsidRPr="00E8029E" w:rsidRDefault="00B86EA9" w:rsidP="00B86EA9">
      <w:pPr>
        <w:pStyle w:val="ListParagraph"/>
        <w:ind w:left="1440" w:firstLine="0"/>
        <w:rPr>
          <w:rFonts w:ascii="Cambria" w:hAnsi="Cambria"/>
          <w:sz w:val="22"/>
        </w:rPr>
      </w:pPr>
    </w:p>
    <w:p w14:paraId="16A84D81" w14:textId="58724FC8"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Mantenimiento del sitio</w:t>
      </w:r>
    </w:p>
    <w:p w14:paraId="313C11F9" w14:textId="1E36E0B8" w:rsidR="005F6D36" w:rsidRPr="00E8029E" w:rsidRDefault="005F6D36" w:rsidP="00BC071E">
      <w:pPr>
        <w:pStyle w:val="ListParagraph"/>
        <w:numPr>
          <w:ilvl w:val="1"/>
          <w:numId w:val="7"/>
        </w:numPr>
        <w:rPr>
          <w:rFonts w:ascii="Cambria" w:hAnsi="Cambria"/>
          <w:sz w:val="22"/>
        </w:rPr>
      </w:pPr>
      <w:r w:rsidRPr="00E8029E">
        <w:rPr>
          <w:rFonts w:ascii="Cambria" w:hAnsi="Cambria"/>
          <w:sz w:val="22"/>
        </w:rPr>
        <w:t>No se permitirá cercar, excavar o construir en el sitio, sin excepciones.</w:t>
      </w:r>
    </w:p>
    <w:p w14:paraId="3394A779" w14:textId="77777777" w:rsidR="00BC071E" w:rsidRPr="00E8029E" w:rsidRDefault="007D6679" w:rsidP="00BC071E">
      <w:pPr>
        <w:pStyle w:val="ListParagraph"/>
        <w:numPr>
          <w:ilvl w:val="1"/>
          <w:numId w:val="7"/>
        </w:numPr>
        <w:rPr>
          <w:rFonts w:ascii="Cambria" w:hAnsi="Cambria"/>
          <w:sz w:val="22"/>
        </w:rPr>
      </w:pPr>
      <w:r w:rsidRPr="00E8029E">
        <w:rPr>
          <w:rFonts w:ascii="Cambria" w:hAnsi="Cambria"/>
          <w:sz w:val="22"/>
        </w:rPr>
        <w:t xml:space="preserve">No se permiten congeladores, refrigeradores u otros aparatos eléctricos afuera de la propiedad del parque. </w:t>
      </w:r>
    </w:p>
    <w:p w14:paraId="1B7A85F9" w14:textId="517DC2E0" w:rsidR="007D6679" w:rsidRPr="00E8029E" w:rsidRDefault="00BC071E" w:rsidP="00BC071E">
      <w:pPr>
        <w:pStyle w:val="ListParagraph"/>
        <w:numPr>
          <w:ilvl w:val="1"/>
          <w:numId w:val="7"/>
        </w:numPr>
        <w:rPr>
          <w:rFonts w:ascii="Cambria" w:hAnsi="Cambria"/>
          <w:sz w:val="22"/>
        </w:rPr>
      </w:pPr>
      <w:r w:rsidRPr="00E8029E">
        <w:rPr>
          <w:rFonts w:ascii="Cambria" w:hAnsi="Cambria"/>
          <w:sz w:val="22"/>
        </w:rPr>
        <w:t>No se permiten alfombras en las zonas de césped, solo en las zonas de hormigón.</w:t>
      </w:r>
    </w:p>
    <w:p w14:paraId="06B0A0D3" w14:textId="29DBB329" w:rsidR="007D6679" w:rsidRPr="00E8029E" w:rsidRDefault="007D6679" w:rsidP="00BC071E">
      <w:pPr>
        <w:pStyle w:val="ListParagraph"/>
        <w:numPr>
          <w:ilvl w:val="1"/>
          <w:numId w:val="7"/>
        </w:numPr>
        <w:rPr>
          <w:rFonts w:ascii="Cambria" w:hAnsi="Cambria"/>
          <w:sz w:val="22"/>
        </w:rPr>
      </w:pPr>
      <w:r w:rsidRPr="00E8029E">
        <w:rPr>
          <w:rFonts w:ascii="Cambria" w:hAnsi="Cambria"/>
          <w:sz w:val="22"/>
        </w:rPr>
        <w:t xml:space="preserve">Todas las mesas, parrillas, bicicletas, sillas, juguetes y otros artículos personales deben mantenerse dentro de su sitio y no entrometerse en otras bahías de vehículos recreativos ocupadas o vacías. </w:t>
      </w:r>
    </w:p>
    <w:p w14:paraId="273A37DA" w14:textId="33FD22E7" w:rsidR="008B5EEA" w:rsidRPr="00E8029E" w:rsidRDefault="007D6679" w:rsidP="00BC071E">
      <w:pPr>
        <w:pStyle w:val="ListParagraph"/>
        <w:numPr>
          <w:ilvl w:val="1"/>
          <w:numId w:val="7"/>
        </w:numPr>
        <w:rPr>
          <w:rFonts w:ascii="Cambria" w:hAnsi="Cambria"/>
          <w:sz w:val="22"/>
        </w:rPr>
      </w:pPr>
      <w:r w:rsidRPr="00E8029E">
        <w:rPr>
          <w:rFonts w:ascii="Cambria" w:hAnsi="Cambria"/>
          <w:sz w:val="22"/>
        </w:rPr>
        <w:t>Los sitios deben mantenerse libres de basura en todo momento, incluidas las colillas de cigarrillos y las tapas de botellas. Si no mantiene limpio su sitio individual, puede resultar en una multa de $ 5 por artículo.</w:t>
      </w:r>
    </w:p>
    <w:p w14:paraId="10B97657" w14:textId="76906B18" w:rsidR="008B5EEA" w:rsidRPr="00E8029E" w:rsidRDefault="007D6679" w:rsidP="008B5EEA">
      <w:pPr>
        <w:pStyle w:val="ListParagraph"/>
        <w:numPr>
          <w:ilvl w:val="1"/>
          <w:numId w:val="7"/>
        </w:numPr>
        <w:rPr>
          <w:rFonts w:ascii="Cambria" w:hAnsi="Cambria"/>
          <w:sz w:val="22"/>
        </w:rPr>
      </w:pPr>
      <w:r w:rsidRPr="00E8029E">
        <w:rPr>
          <w:rFonts w:ascii="Cambria" w:hAnsi="Cambria"/>
          <w:sz w:val="22"/>
        </w:rPr>
        <w:t>No arroje carbón usado en el área de césped o en el suelo. La administración del parque puede orientar al inquilino sobre cómo deshacerse del carbón. Si no lo hace, se cobrarán tarifas basadas en el costo de reemplazar el césped dañado y el inquilino será responsable de todas las tarifas relacionadas.</w:t>
      </w:r>
    </w:p>
    <w:p w14:paraId="25F79EF8" w14:textId="4C6360B8" w:rsidR="008B5EEA" w:rsidRPr="00E8029E" w:rsidRDefault="007D6679" w:rsidP="00BC071E">
      <w:pPr>
        <w:pStyle w:val="ListParagraph"/>
        <w:numPr>
          <w:ilvl w:val="1"/>
          <w:numId w:val="7"/>
        </w:numPr>
        <w:rPr>
          <w:rFonts w:ascii="Cambria" w:hAnsi="Cambria"/>
          <w:sz w:val="22"/>
        </w:rPr>
      </w:pPr>
      <w:r w:rsidRPr="00E8029E">
        <w:rPr>
          <w:rFonts w:ascii="Cambria" w:hAnsi="Cambria"/>
          <w:sz w:val="22"/>
        </w:rPr>
        <w:t>El contenedor de basura es solo para basura doméstica.</w:t>
      </w:r>
    </w:p>
    <w:p w14:paraId="260711A1" w14:textId="7E4ABCBE" w:rsidR="008B5EEA" w:rsidRPr="00E8029E" w:rsidRDefault="009F2CA4" w:rsidP="00BC071E">
      <w:pPr>
        <w:pStyle w:val="ListParagraph"/>
        <w:numPr>
          <w:ilvl w:val="1"/>
          <w:numId w:val="7"/>
        </w:numPr>
        <w:rPr>
          <w:rFonts w:ascii="Cambria" w:hAnsi="Cambria"/>
          <w:sz w:val="22"/>
        </w:rPr>
      </w:pPr>
      <w:r>
        <w:rPr>
          <w:rFonts w:ascii="Cambria" w:hAnsi="Cambria"/>
          <w:sz w:val="22"/>
        </w:rPr>
        <w:t>La basura grande, como muebles, colchones, toldos y electrodomésticos y otros artículos de basura similares, deben desecharse fuera del sitio, sin excepciones.</w:t>
      </w:r>
    </w:p>
    <w:p w14:paraId="2E0E22B0" w14:textId="49CB42C5" w:rsidR="00347325" w:rsidRDefault="00067963" w:rsidP="00BC071E">
      <w:pPr>
        <w:pStyle w:val="ListParagraph"/>
        <w:numPr>
          <w:ilvl w:val="1"/>
          <w:numId w:val="7"/>
        </w:numPr>
        <w:rPr>
          <w:rFonts w:ascii="Cambria" w:hAnsi="Cambria"/>
          <w:sz w:val="22"/>
        </w:rPr>
      </w:pPr>
      <w:r w:rsidRPr="00E8029E">
        <w:rPr>
          <w:rFonts w:ascii="Cambria" w:hAnsi="Cambria"/>
          <w:sz w:val="22"/>
        </w:rPr>
        <w:t>Por favor, descomponga todas las cajas de cartón desechadas en el contenedor de basura.</w:t>
      </w:r>
    </w:p>
    <w:p w14:paraId="7AB4B8CD" w14:textId="70915A96" w:rsidR="006A4651" w:rsidRPr="006A4651" w:rsidRDefault="00067963" w:rsidP="006A4651">
      <w:pPr>
        <w:pStyle w:val="ListParagraph"/>
        <w:numPr>
          <w:ilvl w:val="1"/>
          <w:numId w:val="7"/>
        </w:numPr>
        <w:rPr>
          <w:rFonts w:ascii="Cambria" w:hAnsi="Cambria"/>
          <w:sz w:val="22"/>
        </w:rPr>
      </w:pPr>
      <w:r w:rsidRPr="00E8029E">
        <w:rPr>
          <w:rFonts w:ascii="Cambria" w:hAnsi="Cambria"/>
          <w:sz w:val="22"/>
        </w:rPr>
        <w:lastRenderedPageBreak/>
        <w:t xml:space="preserve"> NO NEUMÁTICOS o desechos peligrosos como, entre otros, productos químicos volátiles, pintura o explosivos que se desecharán en la propiedad del parque, se impondrá una multa de $ 25 dólares por arrojar cualquiera de estos artículos en nuestros contenedores de basura.</w:t>
      </w:r>
    </w:p>
    <w:p w14:paraId="73A53C3A" w14:textId="77777777" w:rsidR="00EE3196" w:rsidRPr="00E8029E" w:rsidRDefault="00EE3196" w:rsidP="00EE3196">
      <w:pPr>
        <w:pStyle w:val="ListParagraph"/>
        <w:ind w:left="1440" w:firstLine="0"/>
        <w:rPr>
          <w:rFonts w:ascii="Cambria" w:hAnsi="Cambria"/>
          <w:sz w:val="22"/>
        </w:rPr>
      </w:pPr>
    </w:p>
    <w:p w14:paraId="6B63A5AD" w14:textId="50037ACD" w:rsidR="00B86EA9" w:rsidRPr="00E8029E" w:rsidRDefault="00B86EA9" w:rsidP="00A91089">
      <w:pPr>
        <w:pStyle w:val="ListParagraph"/>
        <w:numPr>
          <w:ilvl w:val="0"/>
          <w:numId w:val="7"/>
        </w:numPr>
        <w:rPr>
          <w:rFonts w:ascii="Cambria" w:hAnsi="Cambria"/>
          <w:b/>
          <w:bCs/>
          <w:sz w:val="22"/>
        </w:rPr>
      </w:pPr>
      <w:r w:rsidRPr="00E8029E">
        <w:rPr>
          <w:rFonts w:ascii="Cambria" w:hAnsi="Cambria"/>
          <w:b/>
          <w:bCs/>
          <w:sz w:val="22"/>
        </w:rPr>
        <w:t>Cuestiones generales</w:t>
      </w:r>
    </w:p>
    <w:p w14:paraId="739365DD" w14:textId="4A0EE552" w:rsidR="00067963" w:rsidRPr="00E8029E" w:rsidRDefault="00607BB6" w:rsidP="00B86EA9">
      <w:pPr>
        <w:pStyle w:val="ListParagraph"/>
        <w:numPr>
          <w:ilvl w:val="1"/>
          <w:numId w:val="7"/>
        </w:numPr>
        <w:rPr>
          <w:rFonts w:ascii="Cambria" w:hAnsi="Cambria"/>
          <w:sz w:val="22"/>
        </w:rPr>
      </w:pPr>
      <w:r w:rsidRPr="00E8029E">
        <w:rPr>
          <w:rFonts w:ascii="Cambria" w:hAnsi="Cambria"/>
          <w:sz w:val="22"/>
        </w:rPr>
        <w:t>La lavandería está abierta las 24 horas del día, pero nuestra oficina cierra a las 5 p.m.  Si necesita ayuda o desea comprar un rollo de monedas, envíe un mensaje de texto a nuestro administrador del parque al 346.580.7814. El administrador del parque puede estar disponible a horas razonables, de lo contrario estará disponible a las 8 a.m. del día siguiente.</w:t>
      </w:r>
    </w:p>
    <w:p w14:paraId="518074FE" w14:textId="107F0AC1" w:rsidR="00607BB6" w:rsidRPr="00E8029E" w:rsidRDefault="00607BB6" w:rsidP="00B86EA9">
      <w:pPr>
        <w:pStyle w:val="ListParagraph"/>
        <w:numPr>
          <w:ilvl w:val="1"/>
          <w:numId w:val="7"/>
        </w:numPr>
        <w:rPr>
          <w:rFonts w:ascii="Cambria" w:hAnsi="Cambria"/>
          <w:sz w:val="22"/>
        </w:rPr>
      </w:pPr>
      <w:r w:rsidRPr="00E8029E">
        <w:rPr>
          <w:rFonts w:ascii="Cambria" w:hAnsi="Cambria"/>
          <w:sz w:val="22"/>
        </w:rPr>
        <w:t>El WIFI es limitado en esta área y puede experimentar interrupciones en momentos muy congestionados del día.</w:t>
      </w:r>
    </w:p>
    <w:p w14:paraId="32C3E714" w14:textId="3C9BFEE4" w:rsidR="00607BB6" w:rsidRPr="00E8029E" w:rsidRDefault="00607BB6" w:rsidP="00607BB6">
      <w:pPr>
        <w:ind w:left="360"/>
        <w:rPr>
          <w:rFonts w:ascii="Cambria" w:hAnsi="Cambria"/>
          <w:sz w:val="22"/>
        </w:rPr>
      </w:pPr>
    </w:p>
    <w:p w14:paraId="207CBD9F" w14:textId="295091F9" w:rsidR="00607BB6" w:rsidRPr="00E8029E" w:rsidRDefault="00607BB6" w:rsidP="00607BB6">
      <w:pPr>
        <w:rPr>
          <w:rFonts w:ascii="Cambria" w:hAnsi="Cambria"/>
          <w:b/>
          <w:bCs/>
          <w:sz w:val="22"/>
        </w:rPr>
      </w:pPr>
      <w:r w:rsidRPr="00E8029E">
        <w:rPr>
          <w:rFonts w:ascii="Cambria" w:hAnsi="Cambria"/>
          <w:b/>
          <w:bCs/>
          <w:sz w:val="22"/>
        </w:rPr>
        <w:t>EL INCUMPLIMIENTO DE ESTAS REGLAS PUEDE RESULTAR EN EL DESALOJO INMEDIATO DE WINDY MEDOWS RV PARK.</w:t>
      </w:r>
    </w:p>
    <w:p w14:paraId="40FDD8E9" w14:textId="650D66E3" w:rsidR="00225296" w:rsidRDefault="00225296" w:rsidP="00A91089"/>
    <w:p w14:paraId="65773178" w14:textId="08EC49DB" w:rsidR="00225296" w:rsidRDefault="001C6FBE">
      <w:pPr>
        <w:pStyle w:val="Closing"/>
      </w:pPr>
      <w:r>
        <w:t>Tenant__________________________ Date_____________________</w:t>
      </w:r>
    </w:p>
    <w:sdt>
      <w:sdtPr>
        <w:rPr>
          <w:sz w:val="21"/>
          <w:szCs w:val="21"/>
        </w:rPr>
        <w:id w:val="260286289"/>
        <w:placeholder>
          <w:docPart w:val="749ADA48B5E14397B4C288913DEAA87B"/>
        </w:placeholder>
        <w:dataBinding w:prefixMappings="xmlns:ns0='http://purl.org/dc/elements/1.1/' xmlns:ns1='http://schemas.openxmlformats.org/package/2006/metadata/core-properties' " w:xpath="/ns1:coreProperties[1]/ns0:creator[1]" w:storeItemID="{6C3C8BC8-F283-45AE-878A-BAB7291924A1}"/>
        <w:text/>
      </w:sdtPr>
      <w:sdtContent>
        <w:p w14:paraId="422FC84E" w14:textId="3C2D8671" w:rsidR="00225296" w:rsidRDefault="00A40CE4">
          <w:pPr>
            <w:pStyle w:val="Signature"/>
            <w:rPr>
              <w:sz w:val="21"/>
              <w:szCs w:val="21"/>
            </w:rPr>
          </w:pPr>
          <w:r>
            <w:rPr>
              <w:sz w:val="21"/>
              <w:szCs w:val="21"/>
            </w:rPr>
            <w:t>Signature______________________</w:t>
          </w:r>
        </w:p>
      </w:sdtContent>
    </w:sdt>
    <w:p w14:paraId="3E243C37" w14:textId="2838BE79" w:rsidR="00225296" w:rsidRDefault="00000000">
      <w:pPr>
        <w:pStyle w:val="Signature"/>
        <w:rPr>
          <w:sz w:val="21"/>
          <w:szCs w:val="21"/>
        </w:rPr>
      </w:pPr>
      <w:sdt>
        <w:sdtPr>
          <w:rPr>
            <w:sz w:val="21"/>
            <w:szCs w:val="21"/>
          </w:rPr>
          <w:id w:val="18534714"/>
          <w:placeholder>
            <w:docPart w:val="E832901A947748B895F3A4EDBC648251"/>
          </w:placeholder>
          <w:dataBinding w:prefixMappings="xmlns:ns0='http://schemas.openxmlformats.org/officeDocument/2006/extended-properties' " w:xpath="/ns0:Properties[1]/ns0:Company[1]" w:storeItemID="{6668398D-A668-4E3E-A5EB-62B293D839F1}"/>
          <w:text/>
        </w:sdtPr>
        <w:sdtContent>
          <w:r w:rsidR="00A40CE4">
            <w:rPr>
              <w:sz w:val="21"/>
              <w:szCs w:val="21"/>
            </w:rPr>
            <w:t>Windy Meadows RV PARK</w:t>
          </w:r>
        </w:sdtContent>
      </w:sdt>
    </w:p>
    <w:sectPr w:rsidR="00225296">
      <w:footerReference w:type="default" r:id="rId10"/>
      <w:head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9E0F" w14:textId="77777777" w:rsidR="00480CDE" w:rsidRDefault="00480CDE">
      <w:pPr>
        <w:spacing w:after="0" w:line="240" w:lineRule="auto"/>
      </w:pPr>
      <w:r>
        <w:separator/>
      </w:r>
    </w:p>
  </w:endnote>
  <w:endnote w:type="continuationSeparator" w:id="0">
    <w:p w14:paraId="223F4CCB" w14:textId="77777777" w:rsidR="00480CDE" w:rsidRDefault="0048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4341" w14:textId="77777777" w:rsidR="00225296" w:rsidRDefault="00B94016">
    <w:pPr>
      <w:pStyle w:val="Footer"/>
    </w:pPr>
    <w:r>
      <w:rPr>
        <w:noProof/>
        <w:color w:val="93A299" w:themeColor="accent1"/>
        <w:lang w:eastAsia="ja-JP"/>
      </w:rPr>
      <mc:AlternateContent>
        <mc:Choice Requires="wps">
          <w:drawing>
            <wp:anchor distT="0" distB="0" distL="114300" distR="114300" simplePos="0" relativeHeight="251663360" behindDoc="1" locked="0" layoutInCell="1" allowOverlap="1" wp14:anchorId="59577FC1" wp14:editId="0CCD05BA">
              <wp:simplePos x="0" y="0"/>
              <wp:positionH relativeFrom="page">
                <wp:align>center</wp:align>
              </wp:positionH>
              <wp:positionV relativeFrom="page">
                <wp:align>center</wp:align>
              </wp:positionV>
              <wp:extent cx="7477125" cy="9696450"/>
              <wp:effectExtent l="0" t="0" r="0" b="0"/>
              <wp:wrapNone/>
              <wp:docPr id="13"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3627FD2D" w14:textId="77777777" w:rsidR="00225296" w:rsidRDefault="00225296">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59577FC1"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3627FD2D" w14:textId="77777777" w:rsidR="00225296" w:rsidRDefault="00225296">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64384" behindDoc="1" locked="0" layoutInCell="1" allowOverlap="1" wp14:anchorId="306178A7" wp14:editId="265E6E78">
              <wp:simplePos x="0" y="0"/>
              <wp:positionH relativeFrom="margin">
                <wp:align>center</wp:align>
              </wp:positionH>
              <wp:positionV relativeFrom="margin">
                <wp:align>center</wp:align>
              </wp:positionV>
              <wp:extent cx="6944995" cy="9034145"/>
              <wp:effectExtent l="0" t="0" r="0" b="0"/>
              <wp:wrapNone/>
              <wp:docPr id="15"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920461" w14:textId="77777777" w:rsidR="00225296" w:rsidRDefault="00225296">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306178A7" id="Bkgd: 2" o:spid="_x0000_s1027"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27920461" w14:textId="77777777" w:rsidR="00225296" w:rsidRDefault="00225296">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5408" behindDoc="1" locked="0" layoutInCell="1" allowOverlap="1" wp14:anchorId="0FC0B63B" wp14:editId="6F1BB798">
              <wp:simplePos x="0" y="0"/>
              <wp:positionH relativeFrom="margin">
                <wp:align>center</wp:align>
              </wp:positionH>
              <wp:positionV relativeFrom="margin">
                <wp:align>center</wp:align>
              </wp:positionV>
              <wp:extent cx="6675755" cy="8686800"/>
              <wp:effectExtent l="0" t="0" r="0" b="0"/>
              <wp:wrapNone/>
              <wp:docPr id="19"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EEAD8" w14:textId="77777777" w:rsidR="00225296" w:rsidRDefault="00225296">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FC0B63B" id="Bkgd: 3" o:spid="_x0000_s1028"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5C9EEAD8" w14:textId="77777777" w:rsidR="00225296" w:rsidRDefault="00225296">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6432" behindDoc="0" locked="0" layoutInCell="1" allowOverlap="1" wp14:anchorId="155F2AF9" wp14:editId="7F004388">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22"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C2E87" w14:textId="6A31D079" w:rsidR="00225296" w:rsidRDefault="00000000">
                          <w:pPr>
                            <w:spacing w:after="0"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08669882"/>
                              <w:placeholder>
                                <w:docPart w:val="F004453AB9384411989832789484C7E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A40CE4">
                                <w:rPr>
                                  <w:b/>
                                  <w:bCs/>
                                  <w:color w:val="A6A6A6" w:themeColor="background1" w:themeShade="A6"/>
                                  <w:sz w:val="18"/>
                                  <w:szCs w:val="18"/>
                                </w:rPr>
                                <w:t>Date___________</w:t>
                              </w:r>
                            </w:sdtContent>
                          </w:sdt>
                          <w:r w:rsidR="00B94016">
                            <w:rPr>
                              <w:color w:val="A6A6A6" w:themeColor="background1" w:themeShade="A6"/>
                              <w:sz w:val="18"/>
                              <w:szCs w:val="18"/>
                            </w:rPr>
                            <w:t xml:space="preserve">  Página </w:t>
                          </w:r>
                          <w:r w:rsidR="00B94016">
                            <w:rPr>
                              <w:color w:val="A6A6A6" w:themeColor="background1" w:themeShade="A6"/>
                              <w:sz w:val="18"/>
                              <w:szCs w:val="18"/>
                            </w:rPr>
                            <w:fldChar w:fldCharType="begin"/>
                          </w:r>
                          <w:r w:rsidR="00B94016">
                            <w:rPr>
                              <w:color w:val="A6A6A6" w:themeColor="background1" w:themeShade="A6"/>
                              <w:sz w:val="18"/>
                              <w:szCs w:val="18"/>
                            </w:rPr>
                            <w:instrText xml:space="preserve"> PAGE   \* MERGEFORMAT </w:instrText>
                          </w:r>
                          <w:r w:rsidR="00B94016">
                            <w:rPr>
                              <w:color w:val="A6A6A6" w:themeColor="background1" w:themeShade="A6"/>
                              <w:sz w:val="18"/>
                              <w:szCs w:val="18"/>
                            </w:rPr>
                            <w:fldChar w:fldCharType="separate"/>
                          </w:r>
                          <w:r w:rsidR="00B94016">
                            <w:rPr>
                              <w:noProof/>
                              <w:color w:val="A6A6A6" w:themeColor="background1" w:themeShade="A6"/>
                              <w:sz w:val="18"/>
                              <w:szCs w:val="18"/>
                            </w:rPr>
                            <w:t>2</w:t>
                          </w:r>
                          <w:r w:rsidR="00B94016">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155F2AF9" id="Date" o:spid="_x0000_s1029"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" filled="f" stroked="f" strokeweight="2pt">
              <v:textbox inset="0,0,0,0">
                <w:txbxContent>
                  <w:p w14:paraId="562C2E87" w14:textId="6A31D079" w:rsidR="00225296" w:rsidRDefault="00000000">
                    <w:pPr>
                      <w:spacing w:after="0"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08669882"/>
                        <w:placeholder>
                          <w:docPart w:val="F004453AB9384411989832789484C7E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A40CE4">
                          <w:rPr>
                            <w:b/>
                            <w:bCs/>
                            <w:color w:val="A6A6A6" w:themeColor="background1" w:themeShade="A6"/>
                            <w:sz w:val="18"/>
                            <w:szCs w:val="18"/>
                          </w:rPr>
                          <w:t>Date___________</w:t>
                        </w:r>
                      </w:sdtContent>
                    </w:sdt>
                    <w:r w:rsidR="00B94016">
                      <w:rPr>
                        <w:color w:val="A6A6A6" w:themeColor="background1" w:themeShade="A6"/>
                        <w:sz w:val="18"/>
                        <w:szCs w:val="18"/>
                      </w:rPr>
                      <w:t xml:space="preserve">  Página </w:t>
                    </w:r>
                    <w:r w:rsidR="00B94016">
                      <w:rPr>
                        <w:color w:val="A6A6A6" w:themeColor="background1" w:themeShade="A6"/>
                        <w:sz w:val="18"/>
                        <w:szCs w:val="18"/>
                      </w:rPr>
                      <w:fldChar w:fldCharType="begin"/>
                    </w:r>
                    <w:r w:rsidR="00B94016">
                      <w:rPr>
                        <w:color w:val="A6A6A6" w:themeColor="background1" w:themeShade="A6"/>
                        <w:sz w:val="18"/>
                        <w:szCs w:val="18"/>
                      </w:rPr>
                      <w:instrText xml:space="preserve"> PAGE   \* MERGEFORMAT </w:instrText>
                    </w:r>
                    <w:r w:rsidR="00B94016">
                      <w:rPr>
                        <w:color w:val="A6A6A6" w:themeColor="background1" w:themeShade="A6"/>
                        <w:sz w:val="18"/>
                        <w:szCs w:val="18"/>
                      </w:rPr>
                      <w:fldChar w:fldCharType="separate"/>
                    </w:r>
                    <w:r w:rsidR="00B94016">
                      <w:rPr>
                        <w:noProof/>
                        <w:color w:val="A6A6A6" w:themeColor="background1" w:themeShade="A6"/>
                        <w:sz w:val="18"/>
                        <w:szCs w:val="18"/>
                      </w:rPr>
                      <w:t>2</w:t>
                    </w:r>
                    <w:r w:rsidR="00B94016">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D530" w14:textId="77777777" w:rsidR="00480CDE" w:rsidRDefault="00480CDE">
      <w:pPr>
        <w:spacing w:after="0" w:line="240" w:lineRule="auto"/>
      </w:pPr>
      <w:r>
        <w:separator/>
      </w:r>
    </w:p>
  </w:footnote>
  <w:footnote w:type="continuationSeparator" w:id="0">
    <w:p w14:paraId="779D161A" w14:textId="77777777" w:rsidR="00480CDE" w:rsidRDefault="0048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E919" w14:textId="77777777" w:rsidR="00225296" w:rsidRDefault="00B94016">
    <w:pPr>
      <w:pStyle w:val="Header"/>
    </w:pPr>
    <w:r>
      <w:rPr>
        <w:noProof/>
        <w:color w:val="93A299" w:themeColor="accent1"/>
        <w:lang w:eastAsia="ja-JP"/>
      </w:rPr>
      <mc:AlternateContent>
        <mc:Choice Requires="wps">
          <w:drawing>
            <wp:anchor distT="0" distB="0" distL="114300" distR="114300" simplePos="0" relativeHeight="251659264" behindDoc="1" locked="0" layoutInCell="1" allowOverlap="1" wp14:anchorId="482BB7A2" wp14:editId="5030AC2D">
              <wp:simplePos x="0" y="0"/>
              <wp:positionH relativeFrom="page">
                <wp:align>center</wp:align>
              </wp:positionH>
              <wp:positionV relativeFrom="page">
                <wp:align>center</wp:align>
              </wp:positionV>
              <wp:extent cx="7477125" cy="9696450"/>
              <wp:effectExtent l="0" t="0" r="0" b="0"/>
              <wp:wrapNone/>
              <wp:docPr id="7"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6BE48935"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" stroked="f" strokeweight="1pt">
              <v:fill r:id="rId1" o:title="" recolor="t" rotate="t" type="tile"/>
              <v:imagedata recolortarget="white [2257]"/>
              <v:textbox inset="0,0,0,0"/>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60288" behindDoc="1" locked="0" layoutInCell="1" allowOverlap="1" wp14:anchorId="764A0A85" wp14:editId="118277CC">
              <wp:simplePos x="0" y="0"/>
              <wp:positionH relativeFrom="margin">
                <wp:align>center</wp:align>
              </wp:positionH>
              <wp:positionV relativeFrom="margin">
                <wp:align>center</wp:align>
              </wp:positionV>
              <wp:extent cx="6944995" cy="9034145"/>
              <wp:effectExtent l="0" t="0" r="0" b="0"/>
              <wp:wrapNone/>
              <wp:docPr id="9"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12C84CAF"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" stroked="f" strokeweight="2pt">
              <v:fill opacity="54484f"/>
              <v:textbox inset="0,0,0,0"/>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1312" behindDoc="1" locked="0" layoutInCell="1" allowOverlap="1" wp14:anchorId="553A7ABD" wp14:editId="3F839640">
              <wp:simplePos x="0" y="0"/>
              <wp:positionH relativeFrom="margin">
                <wp:align>center</wp:align>
              </wp:positionH>
              <wp:positionV relativeFrom="margin">
                <wp:align>center</wp:align>
              </wp:positionV>
              <wp:extent cx="6727190" cy="8756015"/>
              <wp:effectExtent l="0" t="0" r="0" b="0"/>
              <wp:wrapNone/>
              <wp:docPr id="11" name="Rectangle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01D1CD65" id="Rectangle 1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759F1"/>
    <w:multiLevelType w:val="hybridMultilevel"/>
    <w:tmpl w:val="6012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num w:numId="1" w16cid:durableId="1457599799">
    <w:abstractNumId w:val="0"/>
  </w:num>
  <w:num w:numId="2" w16cid:durableId="278489565">
    <w:abstractNumId w:val="3"/>
  </w:num>
  <w:num w:numId="3" w16cid:durableId="1439831801">
    <w:abstractNumId w:val="5"/>
  </w:num>
  <w:num w:numId="4" w16cid:durableId="1446773586">
    <w:abstractNumId w:val="6"/>
  </w:num>
  <w:num w:numId="5" w16cid:durableId="1637102103">
    <w:abstractNumId w:val="2"/>
  </w:num>
  <w:num w:numId="6" w16cid:durableId="1071391878">
    <w:abstractNumId w:val="4"/>
  </w:num>
  <w:num w:numId="7" w16cid:durableId="110087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89"/>
    <w:rsid w:val="00067963"/>
    <w:rsid w:val="001945F6"/>
    <w:rsid w:val="001C6FBE"/>
    <w:rsid w:val="00225296"/>
    <w:rsid w:val="0030751A"/>
    <w:rsid w:val="00347325"/>
    <w:rsid w:val="003B3A76"/>
    <w:rsid w:val="00422781"/>
    <w:rsid w:val="00463B80"/>
    <w:rsid w:val="00480CDE"/>
    <w:rsid w:val="004B434E"/>
    <w:rsid w:val="005046BE"/>
    <w:rsid w:val="0052796D"/>
    <w:rsid w:val="005E1F86"/>
    <w:rsid w:val="005F6D36"/>
    <w:rsid w:val="00607BB6"/>
    <w:rsid w:val="006149AE"/>
    <w:rsid w:val="00614C77"/>
    <w:rsid w:val="00624332"/>
    <w:rsid w:val="00674BD2"/>
    <w:rsid w:val="006A4651"/>
    <w:rsid w:val="00754BF0"/>
    <w:rsid w:val="007D6679"/>
    <w:rsid w:val="007E3959"/>
    <w:rsid w:val="008B5EEA"/>
    <w:rsid w:val="0099642E"/>
    <w:rsid w:val="009E0481"/>
    <w:rsid w:val="009F2CA4"/>
    <w:rsid w:val="00A40CE4"/>
    <w:rsid w:val="00A91089"/>
    <w:rsid w:val="00AE4A37"/>
    <w:rsid w:val="00B15982"/>
    <w:rsid w:val="00B436ED"/>
    <w:rsid w:val="00B86EA9"/>
    <w:rsid w:val="00B94016"/>
    <w:rsid w:val="00BC071E"/>
    <w:rsid w:val="00CE0FD1"/>
    <w:rsid w:val="00D1294D"/>
    <w:rsid w:val="00D57379"/>
    <w:rsid w:val="00D75A0C"/>
    <w:rsid w:val="00E8029E"/>
    <w:rsid w:val="00EE3196"/>
    <w:rsid w:val="00F748CB"/>
    <w:rsid w:val="00FC27CF"/>
    <w:rsid w:val="00FE3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6D5F"/>
  <w15:docId w15:val="{271ECC23-50A0-4F53-97DC-D4417ECE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CCCC00"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uiPriority w:val="99"/>
  </w:style>
  <w:style w:type="paragraph" w:customStyle="1" w:styleId="SenderAddress">
    <w:name w:val="Sender Address"/>
    <w:uiPriority w:val="2"/>
    <w:pPr>
      <w:spacing w:after="0" w:line="240" w:lineRule="auto"/>
    </w:pPr>
    <w:rPr>
      <w:color w:val="93A299" w:themeColor="accent1"/>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losing">
    <w:name w:val="Closing"/>
    <w:basedOn w:val="Normal"/>
    <w:link w:val="ClosingChar"/>
    <w:uiPriority w:val="5"/>
    <w:unhideWhenUsed/>
    <w:pPr>
      <w:spacing w:before="480" w:after="960" w:line="276" w:lineRule="auto"/>
      <w:contextualSpacing/>
    </w:pPr>
    <w:rPr>
      <w:rFonts w:eastAsiaTheme="minorEastAsia"/>
      <w:sz w:val="22"/>
    </w:rPr>
  </w:style>
  <w:style w:type="character" w:customStyle="1" w:styleId="ClosingChar">
    <w:name w:val="Closing Char"/>
    <w:basedOn w:val="DefaultParagraphFont"/>
    <w:link w:val="Closing"/>
    <w:uiPriority w:val="5"/>
    <w:rPr>
      <w:rFonts w:eastAsiaTheme="minorEastAsia"/>
    </w:rPr>
  </w:style>
  <w:style w:type="paragraph" w:customStyle="1" w:styleId="RecipientAddress">
    <w:name w:val="Recipient Address"/>
    <w:basedOn w:val="NoSpacing"/>
    <w:uiPriority w:val="3"/>
    <w:pPr>
      <w:spacing w:after="360"/>
      <w:contextualSpacing/>
    </w:pPr>
    <w:rPr>
      <w:rFonts w:eastAsiaTheme="minorEastAsia"/>
    </w:rPr>
  </w:style>
  <w:style w:type="paragraph" w:styleId="Salutation">
    <w:name w:val="Salutation"/>
    <w:basedOn w:val="NoSpacing"/>
    <w:next w:val="Normal"/>
    <w:link w:val="SalutationChar"/>
    <w:uiPriority w:val="4"/>
    <w:unhideWhenUsed/>
    <w:pPr>
      <w:spacing w:before="480" w:after="320"/>
      <w:contextualSpacing/>
    </w:pPr>
    <w:rPr>
      <w:rFonts w:eastAsiaTheme="minorEastAsia"/>
      <w:b/>
    </w:rPr>
  </w:style>
  <w:style w:type="character" w:customStyle="1" w:styleId="SalutationChar">
    <w:name w:val="Salutation Char"/>
    <w:basedOn w:val="DefaultParagraphFont"/>
    <w:link w:val="Salutation"/>
    <w:uiPriority w:val="4"/>
    <w:rPr>
      <w:rFonts w:eastAsiaTheme="minorEastAsia"/>
      <w:b/>
    </w:rPr>
  </w:style>
  <w:style w:type="paragraph" w:styleId="Signature">
    <w:name w:val="Signature"/>
    <w:basedOn w:val="Normal"/>
    <w:link w:val="SignatureChar"/>
    <w:uiPriority w:val="99"/>
    <w:unhideWhenUsed/>
    <w:pPr>
      <w:spacing w:after="200" w:line="276" w:lineRule="auto"/>
      <w:contextualSpacing/>
    </w:pPr>
    <w:rPr>
      <w:rFonts w:eastAsiaTheme="minorEastAsia"/>
      <w:sz w:val="22"/>
    </w:rPr>
  </w:style>
  <w:style w:type="character" w:customStyle="1" w:styleId="SignatureChar">
    <w:name w:val="Signature Char"/>
    <w:basedOn w:val="DefaultParagraphFont"/>
    <w:link w:val="Signature"/>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AAAADB03614D8087E09CCD531D21E9"/>
        <w:category>
          <w:name w:val="General"/>
          <w:gallery w:val="placeholder"/>
        </w:category>
        <w:types>
          <w:type w:val="bbPlcHdr"/>
        </w:types>
        <w:behaviors>
          <w:behavior w:val="content"/>
        </w:behaviors>
        <w:guid w:val="{04AFAEBA-36F2-43F3-A337-2812AC42BF5D}"/>
      </w:docPartPr>
      <w:docPartBody>
        <w:p w:rsidR="00BE7FE2" w:rsidRDefault="00453440">
          <w:pPr>
            <w:pStyle w:val="C5AAAADB03614D8087E09CCD531D21E9"/>
          </w:pPr>
          <w:r>
            <w:t>[Pick the date]</w:t>
          </w:r>
        </w:p>
      </w:docPartBody>
    </w:docPart>
    <w:docPart>
      <w:docPartPr>
        <w:name w:val="749ADA48B5E14397B4C288913DEAA87B"/>
        <w:category>
          <w:name w:val="General"/>
          <w:gallery w:val="placeholder"/>
        </w:category>
        <w:types>
          <w:type w:val="bbPlcHdr"/>
        </w:types>
        <w:behaviors>
          <w:behavior w:val="content"/>
        </w:behaviors>
        <w:guid w:val="{16F5DA8F-CAF8-4825-82D8-EAC08BB09CAB}"/>
      </w:docPartPr>
      <w:docPartBody>
        <w:p w:rsidR="00BE7FE2" w:rsidRDefault="00453440">
          <w:pPr>
            <w:pStyle w:val="749ADA48B5E14397B4C288913DEAA87B"/>
          </w:pPr>
          <w:r>
            <w:t>[Type the sender name]</w:t>
          </w:r>
        </w:p>
      </w:docPartBody>
    </w:docPart>
    <w:docPart>
      <w:docPartPr>
        <w:name w:val="E832901A947748B895F3A4EDBC648251"/>
        <w:category>
          <w:name w:val="General"/>
          <w:gallery w:val="placeholder"/>
        </w:category>
        <w:types>
          <w:type w:val="bbPlcHdr"/>
        </w:types>
        <w:behaviors>
          <w:behavior w:val="content"/>
        </w:behaviors>
        <w:guid w:val="{47921919-0826-4502-9487-ABEFA393C5DB}"/>
      </w:docPartPr>
      <w:docPartBody>
        <w:p w:rsidR="00BE7FE2" w:rsidRDefault="00453440">
          <w:pPr>
            <w:pStyle w:val="E832901A947748B895F3A4EDBC648251"/>
          </w:pPr>
          <w:r>
            <w:t>[Type the sender company name]</w:t>
          </w:r>
        </w:p>
      </w:docPartBody>
    </w:docPart>
    <w:docPart>
      <w:docPartPr>
        <w:name w:val="1237BAF805C744D5BE6C80AF3B0872A4"/>
        <w:category>
          <w:name w:val="General"/>
          <w:gallery w:val="placeholder"/>
        </w:category>
        <w:types>
          <w:type w:val="bbPlcHdr"/>
        </w:types>
        <w:behaviors>
          <w:behavior w:val="content"/>
        </w:behaviors>
        <w:guid w:val="{AFD0B60F-1002-4F8D-A4E9-E5723D92AAEC}"/>
      </w:docPartPr>
      <w:docPartBody>
        <w:p w:rsidR="00BE7FE2" w:rsidRDefault="00453440">
          <w:pPr>
            <w:pStyle w:val="1237BAF805C744D5BE6C80AF3B0872A4"/>
          </w:pPr>
          <w:r>
            <w:t>[Type the sender company address]</w:t>
          </w:r>
        </w:p>
      </w:docPartBody>
    </w:docPart>
    <w:docPart>
      <w:docPartPr>
        <w:name w:val="F004453AB9384411989832789484C7EA"/>
        <w:category>
          <w:name w:val="General"/>
          <w:gallery w:val="placeholder"/>
        </w:category>
        <w:types>
          <w:type w:val="bbPlcHdr"/>
        </w:types>
        <w:behaviors>
          <w:behavior w:val="content"/>
        </w:behaviors>
        <w:guid w:val="{6E3F8935-B417-4C3E-9F73-39339BB1D0CF}"/>
      </w:docPartPr>
      <w:docPartBody>
        <w:p w:rsidR="00BE7FE2" w:rsidRDefault="00453440">
          <w:pPr>
            <w:pStyle w:val="F004453AB9384411989832789484C7EA"/>
          </w:pPr>
          <w:r>
            <w:rPr>
              <w:color w:val="A6A6A6" w:themeColor="background1" w:themeShade="A6"/>
              <w:sz w:val="18"/>
              <w:szCs w:val="18"/>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E3"/>
    <w:rsid w:val="00453440"/>
    <w:rsid w:val="00674BD2"/>
    <w:rsid w:val="00754BF0"/>
    <w:rsid w:val="00825F42"/>
    <w:rsid w:val="00A14034"/>
    <w:rsid w:val="00AC7D74"/>
    <w:rsid w:val="00BE7FE2"/>
    <w:rsid w:val="00C45193"/>
    <w:rsid w:val="00E1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AAADB03614D8087E09CCD531D21E9">
    <w:name w:val="C5AAAADB03614D8087E09CCD531D21E9"/>
  </w:style>
  <w:style w:type="paragraph" w:customStyle="1" w:styleId="749ADA48B5E14397B4C288913DEAA87B">
    <w:name w:val="749ADA48B5E14397B4C288913DEAA87B"/>
  </w:style>
  <w:style w:type="paragraph" w:customStyle="1" w:styleId="E832901A947748B895F3A4EDBC648251">
    <w:name w:val="E832901A947748B895F3A4EDBC648251"/>
  </w:style>
  <w:style w:type="paragraph" w:customStyle="1" w:styleId="1237BAF805C744D5BE6C80AF3B0872A4">
    <w:name w:val="1237BAF805C744D5BE6C80AF3B0872A4"/>
  </w:style>
  <w:style w:type="character" w:styleId="PlaceholderText">
    <w:name w:val="Placeholder Text"/>
    <w:uiPriority w:val="99"/>
    <w:rsid w:val="00AC7D74"/>
  </w:style>
  <w:style w:type="paragraph" w:customStyle="1" w:styleId="F004453AB9384411989832789484C7EA">
    <w:name w:val="F004453AB9384411989832789484C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Date___________</PublishDate>
  <Abstract/>
  <CompanyAddress>17347 FM 1774 , PLANTERSVILLE TEXAS 77363</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ED1FF-FB19-4CD2-BE6D-32DB0036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ApothecaryLetter</Template>
  <TotalTime>35</TotalTime>
  <Pages>4</Pages>
  <Words>1406</Words>
  <Characters>7200</Characters>
  <Application>Microsoft Office Word</Application>
  <DocSecurity>0</DocSecurity>
  <Lines>184</Lines>
  <Paragraphs>102</Paragraphs>
  <ScaleCrop>false</ScaleCrop>
  <HeadingPairs>
    <vt:vector size="2" baseType="variant">
      <vt:variant>
        <vt:lpstr>Title</vt:lpstr>
      </vt:variant>
      <vt:variant>
        <vt:i4>1</vt:i4>
      </vt:variant>
    </vt:vector>
  </HeadingPairs>
  <TitlesOfParts>
    <vt:vector size="1" baseType="lpstr">
      <vt:lpstr/>
    </vt:vector>
  </TitlesOfParts>
  <Company>Windy Meadows RV PARK</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Signature______________________</dc:creator>
  <cp:lastModifiedBy>RMS Law</cp:lastModifiedBy>
  <cp:revision>3</cp:revision>
  <cp:lastPrinted>2024-03-29T21:52:00Z</cp:lastPrinted>
  <dcterms:created xsi:type="dcterms:W3CDTF">2024-04-03T00:24:00Z</dcterms:created>
  <dcterms:modified xsi:type="dcterms:W3CDTF">2025-03-19T16:29:00Z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f3b08f2c476314ec8ef3d3812e54ec3997dd62ee3e45245cfc9d13b35a0d5f19</vt:lpwstr>
  </property>
</Properties>
</file>